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34433" w14:textId="4588C6D5" w:rsidR="003E3663" w:rsidRPr="0011208F" w:rsidRDefault="0007188E">
      <w:pPr>
        <w:rPr>
          <w:rFonts w:ascii="Century Gothic" w:hAnsi="Century Gothic"/>
          <w:color w:val="1F4E79" w:themeColor="accent1" w:themeShade="80"/>
        </w:rPr>
      </w:pPr>
      <w:r>
        <w:rPr>
          <w:noProof/>
          <w:lang w:eastAsia="en-GB"/>
        </w:rPr>
        <w:drawing>
          <wp:anchor distT="0" distB="0" distL="114300" distR="114300" simplePos="0" relativeHeight="251680768" behindDoc="1" locked="0" layoutInCell="1" allowOverlap="1" wp14:anchorId="6479E7AF" wp14:editId="2B40C162">
            <wp:simplePos x="0" y="0"/>
            <wp:positionH relativeFrom="column">
              <wp:posOffset>1594485</wp:posOffset>
            </wp:positionH>
            <wp:positionV relativeFrom="paragraph">
              <wp:posOffset>454</wp:posOffset>
            </wp:positionV>
            <wp:extent cx="1411605" cy="1567180"/>
            <wp:effectExtent l="0" t="0" r="0" b="0"/>
            <wp:wrapTight wrapText="bothSides">
              <wp:wrapPolygon edited="0">
                <wp:start x="0" y="0"/>
                <wp:lineTo x="0" y="21267"/>
                <wp:lineTo x="21279" y="21267"/>
                <wp:lineTo x="212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ckland Logo 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1605" cy="1567180"/>
                    </a:xfrm>
                    <a:prstGeom prst="rect">
                      <a:avLst/>
                    </a:prstGeom>
                  </pic:spPr>
                </pic:pic>
              </a:graphicData>
            </a:graphic>
            <wp14:sizeRelH relativeFrom="margin">
              <wp14:pctWidth>0</wp14:pctWidth>
            </wp14:sizeRelH>
            <wp14:sizeRelV relativeFrom="margin">
              <wp14:pctHeight>0</wp14:pctHeight>
            </wp14:sizeRelV>
          </wp:anchor>
        </w:drawing>
      </w:r>
      <w:r w:rsidR="0016720D" w:rsidRPr="0016720D">
        <w:rPr>
          <w:rFonts w:ascii="Century Gothic" w:hAnsi="Century Gothic"/>
          <w:noProof/>
          <w:color w:val="1F4E79" w:themeColor="accent1" w:themeShade="80"/>
          <w:lang w:eastAsia="en-GB"/>
        </w:rPr>
        <mc:AlternateContent>
          <mc:Choice Requires="wpg">
            <w:drawing>
              <wp:anchor distT="0" distB="0" distL="457200" distR="457200" simplePos="0" relativeHeight="251661312" behindDoc="0" locked="0" layoutInCell="1" allowOverlap="1" wp14:anchorId="7E835CEA" wp14:editId="6289E557">
                <wp:simplePos x="4838700" y="22860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2935224" cy="9372600"/>
                <wp:effectExtent l="0" t="0" r="0" b="0"/>
                <wp:wrapSquare wrapText="bothSides"/>
                <wp:docPr id="186" name="Group 186"/>
                <wp:cNvGraphicFramePr/>
                <a:graphic xmlns:a="http://schemas.openxmlformats.org/drawingml/2006/main">
                  <a:graphicData uri="http://schemas.microsoft.com/office/word/2010/wordprocessingGroup">
                    <wpg:wgp>
                      <wpg:cNvGrpSpPr/>
                      <wpg:grpSpPr>
                        <a:xfrm>
                          <a:off x="0" y="0"/>
                          <a:ext cx="2935224" cy="9372600"/>
                          <a:chOff x="0" y="0"/>
                          <a:chExt cx="2933967" cy="9372600"/>
                        </a:xfrm>
                      </wpg:grpSpPr>
                      <wps:wsp>
                        <wps:cNvPr id="187" name="Text Box 187"/>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F78C5" w14:textId="263FECCB" w:rsidR="0016720D" w:rsidRDefault="0016720D">
                              <w:pPr>
                                <w:pStyle w:val="TOCHeading"/>
                                <w:spacing w:before="120"/>
                                <w:rPr>
                                  <w:color w:val="5B9BD5" w:themeColor="accent1"/>
                                  <w:sz w:val="26"/>
                                  <w:szCs w:val="26"/>
                                </w:rPr>
                              </w:pPr>
                            </w:p>
                            <w:p w14:paraId="18C2B659" w14:textId="77777777" w:rsidR="0016720D" w:rsidRDefault="0016720D" w:rsidP="0016720D">
                              <w:pPr>
                                <w:rPr>
                                  <w:lang w:val="en-US"/>
                                </w:rPr>
                              </w:pPr>
                            </w:p>
                            <w:p w14:paraId="00DA3932" w14:textId="437F76F6" w:rsidR="0016720D" w:rsidRDefault="00D052A6" w:rsidP="0016720D">
                              <w:pPr>
                                <w:rPr>
                                  <w:lang w:val="en-US"/>
                                </w:rPr>
                              </w:pPr>
                              <w:r>
                                <w:rPr>
                                  <w:noProof/>
                                  <w:lang w:eastAsia="en-GB"/>
                                </w:rPr>
                                <w:drawing>
                                  <wp:inline distT="0" distB="0" distL="0" distR="0" wp14:anchorId="0C0398E2" wp14:editId="11D3FDD3">
                                    <wp:extent cx="2008114" cy="4171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T-Logo.png"/>
                                            <pic:cNvPicPr/>
                                          </pic:nvPicPr>
                                          <pic:blipFill>
                                            <a:blip r:embed="rId12">
                                              <a:extLst>
                                                <a:ext uri="{28A0092B-C50C-407E-A947-70E740481C1C}">
                                                  <a14:useLocalDpi xmlns:a14="http://schemas.microsoft.com/office/drawing/2010/main" val="0"/>
                                                </a:ext>
                                              </a:extLst>
                                            </a:blip>
                                            <a:stretch>
                                              <a:fillRect/>
                                            </a:stretch>
                                          </pic:blipFill>
                                          <pic:spPr>
                                            <a:xfrm>
                                              <a:off x="0" y="0"/>
                                              <a:ext cx="2009092" cy="417398"/>
                                            </a:xfrm>
                                            <a:prstGeom prst="rect">
                                              <a:avLst/>
                                            </a:prstGeom>
                                          </pic:spPr>
                                        </pic:pic>
                                      </a:graphicData>
                                    </a:graphic>
                                  </wp:inline>
                                </w:drawing>
                              </w:r>
                            </w:p>
                            <w:p w14:paraId="4ED0E3DE" w14:textId="77777777" w:rsidR="0016720D" w:rsidRDefault="0016720D" w:rsidP="0016720D">
                              <w:pPr>
                                <w:rPr>
                                  <w:lang w:val="en-US"/>
                                </w:rPr>
                              </w:pPr>
                            </w:p>
                            <w:p w14:paraId="3EC29809" w14:textId="77777777" w:rsidR="0016720D" w:rsidRDefault="0016720D" w:rsidP="0016720D">
                              <w:pPr>
                                <w:rPr>
                                  <w:lang w:val="en-US"/>
                                </w:rPr>
                              </w:pPr>
                            </w:p>
                            <w:p w14:paraId="4A4F7526" w14:textId="77777777" w:rsidR="0016720D" w:rsidRDefault="0016720D" w:rsidP="0016720D">
                              <w:pPr>
                                <w:rPr>
                                  <w:lang w:val="en-US"/>
                                </w:rPr>
                              </w:pPr>
                            </w:p>
                            <w:p w14:paraId="654E1183" w14:textId="77777777" w:rsidR="0016720D" w:rsidRDefault="0016720D" w:rsidP="0016720D">
                              <w:pPr>
                                <w:rPr>
                                  <w:lang w:val="en-US"/>
                                </w:rPr>
                              </w:pPr>
                            </w:p>
                            <w:p w14:paraId="1194B286" w14:textId="77777777" w:rsidR="0016720D" w:rsidRDefault="0016720D" w:rsidP="0016720D">
                              <w:pPr>
                                <w:rPr>
                                  <w:lang w:val="en-US"/>
                                </w:rPr>
                              </w:pPr>
                            </w:p>
                            <w:p w14:paraId="10916F76" w14:textId="7EC80CC1" w:rsidR="0016720D" w:rsidRDefault="0016720D" w:rsidP="0016720D">
                              <w:pPr>
                                <w:rPr>
                                  <w:lang w:val="en-US"/>
                                </w:rPr>
                              </w:pPr>
                            </w:p>
                            <w:p w14:paraId="5F91285C" w14:textId="77777777" w:rsidR="0016720D" w:rsidRPr="0016720D" w:rsidRDefault="0016720D" w:rsidP="0016720D">
                              <w:pPr>
                                <w:rPr>
                                  <w:lang w:val="en-US"/>
                                </w:rPr>
                              </w:pPr>
                            </w:p>
                            <w:p w14:paraId="36DD25BB" w14:textId="518BE474" w:rsidR="0016720D" w:rsidRDefault="0016720D" w:rsidP="0016720D">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up 188"/>
                        <wpg:cNvGrpSpPr/>
                        <wpg:grpSpPr>
                          <a:xfrm>
                            <a:off x="2019300" y="0"/>
                            <a:ext cx="914667" cy="9372600"/>
                            <a:chOff x="0" y="0"/>
                            <a:chExt cx="914667" cy="9372600"/>
                          </a:xfrm>
                        </wpg:grpSpPr>
                        <wps:wsp>
                          <wps:cNvPr id="189" name="Rectangle 189"/>
                          <wps:cNvSpPr/>
                          <wps:spPr>
                            <a:xfrm>
                              <a:off x="0" y="0"/>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oup 190"/>
                          <wpg:cNvGrpSpPr/>
                          <wpg:grpSpPr>
                            <a:xfrm>
                              <a:off x="0" y="0"/>
                              <a:ext cx="685800" cy="9372600"/>
                              <a:chOff x="0" y="0"/>
                              <a:chExt cx="685922" cy="9372600"/>
                            </a:xfrm>
                          </wpg:grpSpPr>
                          <wps:wsp>
                            <wps:cNvPr id="191" name="Rectangle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0" y="0"/>
                                <a:ext cx="685800" cy="9372600"/>
                              </a:xfrm>
                              <a:prstGeom prst="rect">
                                <a:avLst/>
                              </a:prstGeom>
                              <a:blipFill>
                                <a:blip r:embed="rId13"/>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93200</wp14:pctHeight>
                </wp14:sizeRelV>
              </wp:anchor>
            </w:drawing>
          </mc:Choice>
          <mc:Fallback xmlns:a14="http://schemas.microsoft.com/office/drawing/2010/main" xmlns:pic="http://schemas.openxmlformats.org/drawingml/2006/picture" xmlns:a="http://schemas.openxmlformats.org/drawingml/2006/main">
            <w:pict>
              <v:group id="Group 186" style="position:absolute;margin-left:179.9pt;margin-top:0;width:231.1pt;height:738pt;z-index:251661312;mso-height-percent:932;mso-top-percent:23;mso-wrap-distance-left:36pt;mso-wrap-distance-right:36pt;mso-position-horizontal:right;mso-position-horizontal-relative:page;mso-position-vertical-relative:page;mso-height-percent:932;mso-top-percent:23;mso-width-relative:margin" coordsize="29339,93726" o:spid="_x0000_s1026" w14:anchorId="7E835CE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">
                <v:shapetype id="_x0000_t202" coordsize="21600,21600" o:spt="202" path="m,l,21600r21600,l21600,xe">
                  <v:stroke joinstyle="miter"/>
                  <v:path gradientshapeok="t" o:connecttype="rect"/>
                </v:shapetype>
                <v:shape id="Text Box 187" style="position:absolute;top:5905;width:20574;height:77724;visibility:visible;mso-wrap-style:square;v-text-anchor:top" o:spid="_x0000_s102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v:textbox inset="0,0,0,0">
                    <w:txbxContent>
                      <w:p w:rsidR="0016720D" w:rsidRDefault="0016720D" w14:paraId="5A5F78C5" w14:textId="263FECCB">
                        <w:pPr>
                          <w:pStyle w:val="TOCHeading"/>
                          <w:spacing w:before="120"/>
                          <w:rPr>
                            <w:color w:val="5B9BD5" w:themeColor="accent1"/>
                            <w:sz w:val="26"/>
                            <w:szCs w:val="26"/>
                          </w:rPr>
                        </w:pPr>
                      </w:p>
                      <w:p w:rsidR="0016720D" w:rsidP="0016720D" w:rsidRDefault="0016720D" w14:paraId="18C2B659" w14:textId="77777777">
                        <w:pPr>
                          <w:rPr>
                            <w:lang w:val="en-US"/>
                          </w:rPr>
                        </w:pPr>
                      </w:p>
                      <w:p w:rsidR="0016720D" w:rsidP="0016720D" w:rsidRDefault="00D052A6" w14:paraId="00DA3932" w14:textId="437F76F6">
                        <w:pPr>
                          <w:rPr>
                            <w:lang w:val="en-US"/>
                          </w:rPr>
                        </w:pPr>
                        <w:r>
                          <w:rPr>
                            <w:noProof/>
                            <w:lang w:eastAsia="en-GB"/>
                          </w:rPr>
                          <w:drawing>
                            <wp:inline distT="0" distB="0" distL="0" distR="0" wp14:anchorId="0C0398E2" wp14:editId="11D3FDD3">
                              <wp:extent cx="2008114" cy="4171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T-Logo.png"/>
                                      <pic:cNvPicPr/>
                                    </pic:nvPicPr>
                                    <pic:blipFill>
                                      <a:blip r:embed="rId14">
                                        <a:extLst>
                                          <a:ext uri="{28A0092B-C50C-407E-A947-70E740481C1C}">
                                            <a14:useLocalDpi xmlns:a14="http://schemas.microsoft.com/office/drawing/2010/main" val="0"/>
                                          </a:ext>
                                        </a:extLst>
                                      </a:blip>
                                      <a:stretch>
                                        <a:fillRect/>
                                      </a:stretch>
                                    </pic:blipFill>
                                    <pic:spPr>
                                      <a:xfrm>
                                        <a:off x="0" y="0"/>
                                        <a:ext cx="2009092" cy="417398"/>
                                      </a:xfrm>
                                      <a:prstGeom prst="rect">
                                        <a:avLst/>
                                      </a:prstGeom>
                                    </pic:spPr>
                                  </pic:pic>
                                </a:graphicData>
                              </a:graphic>
                            </wp:inline>
                          </w:drawing>
                        </w:r>
                      </w:p>
                      <w:p w:rsidR="0016720D" w:rsidP="0016720D" w:rsidRDefault="0016720D" w14:paraId="4ED0E3DE" w14:textId="77777777">
                        <w:pPr>
                          <w:rPr>
                            <w:lang w:val="en-US"/>
                          </w:rPr>
                        </w:pPr>
                      </w:p>
                      <w:p w:rsidR="0016720D" w:rsidP="0016720D" w:rsidRDefault="0016720D" w14:paraId="3EC29809" w14:textId="77777777">
                        <w:pPr>
                          <w:rPr>
                            <w:lang w:val="en-US"/>
                          </w:rPr>
                        </w:pPr>
                      </w:p>
                      <w:p w:rsidR="0016720D" w:rsidP="0016720D" w:rsidRDefault="0016720D" w14:paraId="4A4F7526" w14:textId="77777777">
                        <w:pPr>
                          <w:rPr>
                            <w:lang w:val="en-US"/>
                          </w:rPr>
                        </w:pPr>
                      </w:p>
                      <w:p w:rsidR="0016720D" w:rsidP="0016720D" w:rsidRDefault="0016720D" w14:paraId="654E1183" w14:textId="77777777">
                        <w:pPr>
                          <w:rPr>
                            <w:lang w:val="en-US"/>
                          </w:rPr>
                        </w:pPr>
                      </w:p>
                      <w:p w:rsidR="0016720D" w:rsidP="0016720D" w:rsidRDefault="0016720D" w14:paraId="1194B286" w14:textId="77777777">
                        <w:pPr>
                          <w:rPr>
                            <w:lang w:val="en-US"/>
                          </w:rPr>
                        </w:pPr>
                      </w:p>
                      <w:p w:rsidR="0016720D" w:rsidP="0016720D" w:rsidRDefault="0016720D" w14:paraId="10916F76" w14:textId="7EC80CC1">
                        <w:pPr>
                          <w:rPr>
                            <w:lang w:val="en-US"/>
                          </w:rPr>
                        </w:pPr>
                      </w:p>
                      <w:p w:rsidRPr="0016720D" w:rsidR="0016720D" w:rsidP="0016720D" w:rsidRDefault="0016720D" w14:paraId="5F91285C" w14:textId="77777777">
                        <w:pPr>
                          <w:rPr>
                            <w:lang w:val="en-US"/>
                          </w:rPr>
                        </w:pPr>
                      </w:p>
                      <w:p w:rsidR="0016720D" w:rsidP="0016720D" w:rsidRDefault="0016720D" w14:paraId="36DD25BB" w14:textId="518BE474">
                        <w:pPr>
                          <w:rPr>
                            <w:color w:val="7F7F7F" w:themeColor="text1" w:themeTint="80"/>
                            <w:sz w:val="20"/>
                            <w:szCs w:val="20"/>
                          </w:rPr>
                        </w:pPr>
                      </w:p>
                    </w:txbxContent>
                  </v:textbox>
                </v:shape>
                <v:group id="Group 188" style="position:absolute;left:20193;width:9146;height:93726" coordsize="9146,93726"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89" style="position:absolute;width:9146;height:93726;visibility:visible;mso-wrap-style:square;v-text-anchor:middle" o:spid="_x0000_s1029"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">
                    <v:fill opacity="0"/>
                  </v:rect>
                  <v:group id="Group 190" style="position:absolute;width:6858;height:93726" coordsize="6859,93726"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ctangle 8" style="position:absolute;left:184;width:6675;height:93634;visibility:visible;mso-wrap-style:square;v-text-anchor:middle" coordsize="667679,9363456" o:spid="_x0000_s1031" fillcolor="#5b9bd5 [3204]" stroked="f" strokeweight="1pt" path="m,l667679,r,9363456l,9363456,219021,53720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">
                      <v:stroke joinstyle="miter"/>
                      <v:path arrowok="t" o:connecttype="custom" o:connectlocs="0,0;667512,0;667512,9363456;0,9363456;218966,5372097;0,0" o:connectangles="0,0,0,0,0,0"/>
                    </v:shape>
                    <v:rect id="Rectangle 192" style="position:absolute;width:6858;height:93726;visibility:visible;mso-wrap-style:square;v-text-anchor:middle" o:spid="_x0000_s103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">
                      <v:fill type="frame" o:title="" recolor="t" rotate="t" r:id="rId15"/>
                    </v:rect>
                  </v:group>
                </v:group>
                <w10:wrap type="square" anchorx="page" anchory="page"/>
              </v:group>
            </w:pict>
          </mc:Fallback>
        </mc:AlternateContent>
      </w:r>
    </w:p>
    <w:p w14:paraId="12FB94CA" w14:textId="2DF19344" w:rsidR="0011208F" w:rsidRPr="0011208F" w:rsidRDefault="0011208F">
      <w:pPr>
        <w:rPr>
          <w:rFonts w:ascii="Century Gothic" w:eastAsia="Times New Roman" w:hAnsi="Century Gothic" w:cs="Calibri"/>
          <w:b/>
          <w:bCs/>
          <w:color w:val="1F4E79" w:themeColor="accent1" w:themeShade="80"/>
          <w:sz w:val="26"/>
          <w:szCs w:val="26"/>
          <w:u w:val="single"/>
        </w:rPr>
      </w:pPr>
    </w:p>
    <w:p w14:paraId="5887B3DE" w14:textId="30AEA9E6" w:rsidR="0011208F" w:rsidRPr="0011208F" w:rsidRDefault="0011208F">
      <w:pPr>
        <w:rPr>
          <w:rFonts w:ascii="Century Gothic" w:eastAsia="Times New Roman" w:hAnsi="Century Gothic" w:cs="Calibri"/>
          <w:b/>
          <w:bCs/>
          <w:color w:val="1F4E79" w:themeColor="accent1" w:themeShade="80"/>
          <w:sz w:val="26"/>
          <w:szCs w:val="26"/>
          <w:u w:val="single"/>
        </w:rPr>
      </w:pPr>
    </w:p>
    <w:p w14:paraId="690C251C" w14:textId="7693018A" w:rsidR="0011208F" w:rsidRPr="0011208F" w:rsidRDefault="0011208F">
      <w:pPr>
        <w:rPr>
          <w:rFonts w:ascii="Century Gothic" w:eastAsia="Times New Roman" w:hAnsi="Century Gothic" w:cs="Calibri"/>
          <w:b/>
          <w:bCs/>
          <w:color w:val="1F4E79" w:themeColor="accent1" w:themeShade="80"/>
          <w:sz w:val="26"/>
          <w:szCs w:val="26"/>
          <w:u w:val="single"/>
        </w:rPr>
      </w:pPr>
    </w:p>
    <w:p w14:paraId="763994A3" w14:textId="28DD5831" w:rsidR="0016720D" w:rsidRDefault="0016720D">
      <w:pPr>
        <w:rPr>
          <w:rFonts w:ascii="Century Gothic" w:eastAsia="Times New Roman" w:hAnsi="Century Gothic" w:cs="Calibri"/>
          <w:b/>
          <w:bCs/>
          <w:color w:val="1F4E79" w:themeColor="accent1" w:themeShade="80"/>
          <w:sz w:val="26"/>
          <w:szCs w:val="26"/>
        </w:rPr>
      </w:pPr>
    </w:p>
    <w:p w14:paraId="1A0827AE" w14:textId="66073104" w:rsidR="0016720D" w:rsidRDefault="0016720D">
      <w:pPr>
        <w:rPr>
          <w:rFonts w:ascii="Century Gothic" w:eastAsia="Times New Roman" w:hAnsi="Century Gothic" w:cs="Calibri"/>
          <w:b/>
          <w:bCs/>
          <w:color w:val="1F4E79" w:themeColor="accent1" w:themeShade="80"/>
          <w:sz w:val="26"/>
          <w:szCs w:val="26"/>
        </w:rPr>
      </w:pPr>
    </w:p>
    <w:p w14:paraId="45E6F86E" w14:textId="00AF0BF0" w:rsidR="0016720D" w:rsidRDefault="00D052A6">
      <w:pPr>
        <w:rPr>
          <w:rFonts w:ascii="Century Gothic" w:eastAsia="Times New Roman" w:hAnsi="Century Gothic" w:cs="Calibri"/>
          <w:b/>
          <w:bCs/>
          <w:color w:val="1F4E79" w:themeColor="accent1" w:themeShade="80"/>
          <w:sz w:val="26"/>
          <w:szCs w:val="26"/>
        </w:rPr>
      </w:pPr>
      <w:r>
        <w:rPr>
          <w:noProof/>
          <w:lang w:eastAsia="en-GB"/>
        </w:rPr>
        <w:drawing>
          <wp:anchor distT="0" distB="0" distL="114300" distR="114300" simplePos="0" relativeHeight="251667456" behindDoc="1" locked="0" layoutInCell="1" allowOverlap="1" wp14:anchorId="41E54AAF" wp14:editId="6ACB7AEB">
            <wp:simplePos x="0" y="0"/>
            <wp:positionH relativeFrom="column">
              <wp:posOffset>4564702</wp:posOffset>
            </wp:positionH>
            <wp:positionV relativeFrom="paragraph">
              <wp:posOffset>262799</wp:posOffset>
            </wp:positionV>
            <wp:extent cx="885825" cy="533400"/>
            <wp:effectExtent l="0" t="0" r="9525" b="0"/>
            <wp:wrapTight wrapText="bothSides">
              <wp:wrapPolygon edited="0">
                <wp:start x="0" y="0"/>
                <wp:lineTo x="0" y="20829"/>
                <wp:lineTo x="21368" y="20829"/>
                <wp:lineTo x="21368" y="0"/>
                <wp:lineTo x="0" y="0"/>
              </wp:wrapPolygon>
            </wp:wrapTight>
            <wp:docPr id="14" name="Picture 14" descr="OT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TS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5825" cy="533400"/>
                    </a:xfrm>
                    <a:prstGeom prst="rect">
                      <a:avLst/>
                    </a:prstGeom>
                    <a:noFill/>
                    <a:ln>
                      <a:noFill/>
                    </a:ln>
                  </pic:spPr>
                </pic:pic>
              </a:graphicData>
            </a:graphic>
          </wp:anchor>
        </w:drawing>
      </w:r>
    </w:p>
    <w:p w14:paraId="05E03260" w14:textId="6C916AF3" w:rsidR="0011208F" w:rsidRPr="0011208F" w:rsidRDefault="00D052A6">
      <w:pPr>
        <w:rPr>
          <w:rFonts w:ascii="Century Gothic" w:eastAsia="Times New Roman" w:hAnsi="Century Gothic" w:cs="Calibri"/>
          <w:b/>
          <w:bCs/>
          <w:color w:val="1F4E79" w:themeColor="accent1" w:themeShade="80"/>
          <w:sz w:val="26"/>
          <w:szCs w:val="26"/>
          <w:u w:val="single"/>
        </w:rPr>
      </w:pPr>
      <w:r>
        <w:rPr>
          <w:rFonts w:ascii="Century Gothic" w:eastAsia="Times New Roman" w:hAnsi="Century Gothic" w:cs="Calibri"/>
          <w:b/>
          <w:bCs/>
          <w:noProof/>
          <w:color w:val="1F4E79" w:themeColor="accent1" w:themeShade="80"/>
          <w:sz w:val="26"/>
          <w:szCs w:val="26"/>
          <w:u w:val="single"/>
          <w:lang w:eastAsia="en-GB"/>
        </w:rPr>
        <w:drawing>
          <wp:anchor distT="0" distB="0" distL="114300" distR="114300" simplePos="0" relativeHeight="251666432" behindDoc="1" locked="0" layoutInCell="1" allowOverlap="1" wp14:anchorId="4BFCBC61" wp14:editId="18D00BF2">
            <wp:simplePos x="0" y="0"/>
            <wp:positionH relativeFrom="column">
              <wp:posOffset>4494530</wp:posOffset>
            </wp:positionH>
            <wp:positionV relativeFrom="paragraph">
              <wp:posOffset>1678412</wp:posOffset>
            </wp:positionV>
            <wp:extent cx="951230" cy="1097280"/>
            <wp:effectExtent l="0" t="0" r="1270" b="7620"/>
            <wp:wrapTight wrapText="bothSides">
              <wp:wrapPolygon edited="0">
                <wp:start x="0" y="0"/>
                <wp:lineTo x="0" y="21375"/>
                <wp:lineTo x="21196" y="21375"/>
                <wp:lineTo x="2119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AMS Outstanding Logo.jpg"/>
                    <pic:cNvPicPr/>
                  </pic:nvPicPr>
                  <pic:blipFill>
                    <a:blip r:embed="rId17">
                      <a:extLst>
                        <a:ext uri="{28A0092B-C50C-407E-A947-70E740481C1C}">
                          <a14:useLocalDpi xmlns:a14="http://schemas.microsoft.com/office/drawing/2010/main" val="0"/>
                        </a:ext>
                      </a:extLst>
                    </a:blip>
                    <a:stretch>
                      <a:fillRect/>
                    </a:stretch>
                  </pic:blipFill>
                  <pic:spPr>
                    <a:xfrm>
                      <a:off x="0" y="0"/>
                      <a:ext cx="951230" cy="1097280"/>
                    </a:xfrm>
                    <a:prstGeom prst="rect">
                      <a:avLst/>
                    </a:prstGeom>
                  </pic:spPr>
                </pic:pic>
              </a:graphicData>
            </a:graphic>
          </wp:anchor>
        </w:drawing>
      </w:r>
      <w:r>
        <w:rPr>
          <w:rFonts w:ascii="Century Gothic" w:eastAsia="Times New Roman" w:hAnsi="Century Gothic" w:cs="Calibri"/>
          <w:b/>
          <w:bCs/>
          <w:noProof/>
          <w:color w:val="1F4E79" w:themeColor="accent1" w:themeShade="80"/>
          <w:sz w:val="26"/>
          <w:szCs w:val="26"/>
          <w:u w:val="single"/>
          <w:lang w:eastAsia="en-GB"/>
        </w:rPr>
        <w:drawing>
          <wp:anchor distT="0" distB="0" distL="114300" distR="114300" simplePos="0" relativeHeight="251662336" behindDoc="1" locked="0" layoutInCell="1" allowOverlap="1" wp14:anchorId="310E02E9" wp14:editId="3ADB2508">
            <wp:simplePos x="0" y="0"/>
            <wp:positionH relativeFrom="column">
              <wp:posOffset>4685030</wp:posOffset>
            </wp:positionH>
            <wp:positionV relativeFrom="paragraph">
              <wp:posOffset>3992889</wp:posOffset>
            </wp:positionV>
            <wp:extent cx="638175" cy="704850"/>
            <wp:effectExtent l="0" t="0" r="9525" b="0"/>
            <wp:wrapTight wrapText="bothSides">
              <wp:wrapPolygon edited="0">
                <wp:start x="0" y="0"/>
                <wp:lineTo x="0" y="21016"/>
                <wp:lineTo x="21278" y="21016"/>
                <wp:lineTo x="212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7 Speakers' badg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8175" cy="704850"/>
                    </a:xfrm>
                    <a:prstGeom prst="rect">
                      <a:avLst/>
                    </a:prstGeom>
                  </pic:spPr>
                </pic:pic>
              </a:graphicData>
            </a:graphic>
            <wp14:sizeRelH relativeFrom="margin">
              <wp14:pctWidth>0</wp14:pctWidth>
            </wp14:sizeRelH>
            <wp14:sizeRelV relativeFrom="margin">
              <wp14:pctHeight>0</wp14:pctHeight>
            </wp14:sizeRelV>
          </wp:anchor>
        </w:drawing>
      </w:r>
      <w:r w:rsidR="00AE7991">
        <w:rPr>
          <w:rFonts w:ascii="Century Gothic" w:eastAsia="Times New Roman" w:hAnsi="Century Gothic" w:cs="Calibri"/>
          <w:b/>
          <w:bCs/>
          <w:noProof/>
          <w:color w:val="1F4E79" w:themeColor="accent1" w:themeShade="80"/>
          <w:sz w:val="26"/>
          <w:szCs w:val="26"/>
          <w:lang w:eastAsia="en-GB"/>
        </w:rPr>
        <mc:AlternateContent>
          <mc:Choice Requires="wps">
            <w:drawing>
              <wp:anchor distT="0" distB="0" distL="114300" distR="114300" simplePos="0" relativeHeight="251670528" behindDoc="0" locked="0" layoutInCell="1" allowOverlap="1" wp14:anchorId="33FF3DFF" wp14:editId="2041B698">
                <wp:simplePos x="0" y="0"/>
                <wp:positionH relativeFrom="column">
                  <wp:posOffset>0</wp:posOffset>
                </wp:positionH>
                <wp:positionV relativeFrom="paragraph">
                  <wp:posOffset>4229099</wp:posOffset>
                </wp:positionV>
                <wp:extent cx="4086225" cy="19145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4086225" cy="1914525"/>
                        </a:xfrm>
                        <a:prstGeom prst="round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D79E7" w14:textId="7EC98E54"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Policy Updated:</w:t>
                            </w:r>
                            <w:r w:rsidR="006F5D5C">
                              <w:rPr>
                                <w:rFonts w:ascii="Century Gothic" w:hAnsi="Century Gothic"/>
                                <w:b/>
                                <w:color w:val="1F4E79" w:themeColor="accent1" w:themeShade="80"/>
                                <w:sz w:val="26"/>
                                <w:szCs w:val="26"/>
                              </w:rPr>
                              <w:t xml:space="preserve"> </w:t>
                            </w:r>
                            <w:r w:rsidR="007C3FCE">
                              <w:rPr>
                                <w:rFonts w:ascii="Century Gothic" w:hAnsi="Century Gothic"/>
                                <w:b/>
                                <w:color w:val="1F4E79" w:themeColor="accent1" w:themeShade="80"/>
                                <w:sz w:val="26"/>
                                <w:szCs w:val="26"/>
                              </w:rPr>
                              <w:t>July 2022</w:t>
                            </w:r>
                          </w:p>
                          <w:p w14:paraId="3CE3A03E" w14:textId="2DB37EA7"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Future Review</w:t>
                            </w:r>
                            <w:r w:rsidR="0039087B" w:rsidRPr="00A82173">
                              <w:rPr>
                                <w:rFonts w:ascii="Century Gothic" w:hAnsi="Century Gothic"/>
                                <w:b/>
                                <w:color w:val="1F4E79" w:themeColor="accent1" w:themeShade="80"/>
                                <w:sz w:val="26"/>
                                <w:szCs w:val="26"/>
                              </w:rPr>
                              <w:t>:</w:t>
                            </w:r>
                            <w:r w:rsidRPr="00A82173">
                              <w:rPr>
                                <w:rFonts w:ascii="Century Gothic" w:hAnsi="Century Gothic"/>
                                <w:b/>
                                <w:color w:val="1F4E79" w:themeColor="accent1" w:themeShade="80"/>
                                <w:sz w:val="26"/>
                                <w:szCs w:val="26"/>
                              </w:rPr>
                              <w:t xml:space="preserve"> </w:t>
                            </w:r>
                            <w:r w:rsidR="007C3FCE">
                              <w:rPr>
                                <w:rFonts w:ascii="Century Gothic" w:hAnsi="Century Gothic"/>
                                <w:b/>
                                <w:color w:val="1F4E79" w:themeColor="accent1" w:themeShade="80"/>
                                <w:sz w:val="26"/>
                                <w:szCs w:val="26"/>
                              </w:rPr>
                              <w:t>July 2024</w:t>
                            </w:r>
                          </w:p>
                          <w:p w14:paraId="3CAE4909" w14:textId="11554439" w:rsidR="00226AE8" w:rsidRPr="00A82173"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Author:</w:t>
                            </w:r>
                            <w:r w:rsidR="00E10BB4">
                              <w:rPr>
                                <w:rFonts w:ascii="Century Gothic" w:hAnsi="Century Gothic"/>
                                <w:b/>
                                <w:color w:val="1F4E79" w:themeColor="accent1" w:themeShade="80"/>
                                <w:sz w:val="26"/>
                                <w:szCs w:val="26"/>
                              </w:rPr>
                              <w:t xml:space="preserve"> Ms L Warren</w:t>
                            </w:r>
                          </w:p>
                          <w:p w14:paraId="7809893D" w14:textId="0F2708AA" w:rsidR="00226AE8"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 xml:space="preserve">Committee: </w:t>
                            </w:r>
                            <w:r w:rsidR="00E10BB4">
                              <w:rPr>
                                <w:rFonts w:ascii="Century Gothic" w:hAnsi="Century Gothic"/>
                                <w:b/>
                                <w:color w:val="1F4E79" w:themeColor="accent1" w:themeShade="80"/>
                                <w:sz w:val="26"/>
                                <w:szCs w:val="26"/>
                              </w:rPr>
                              <w:t xml:space="preserve">Quality of Education </w:t>
                            </w:r>
                          </w:p>
                          <w:p w14:paraId="1406AA75" w14:textId="7E0E26CB" w:rsidR="00AE7991"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r w:rsidR="00D052A6">
                              <w:rPr>
                                <w:rFonts w:ascii="Century Gothic" w:hAnsi="Century Gothic"/>
                                <w:b/>
                                <w:color w:val="1F4E79" w:themeColor="accent1" w:themeShade="80"/>
                                <w:sz w:val="26"/>
                                <w:szCs w:val="26"/>
                              </w:rPr>
                              <w:t>1.</w:t>
                            </w:r>
                            <w:r w:rsidR="007C3FCE">
                              <w:rPr>
                                <w:rFonts w:ascii="Century Gothic" w:hAnsi="Century Gothic"/>
                                <w:b/>
                                <w:color w:val="1F4E79" w:themeColor="accent1" w:themeShade="80"/>
                                <w:sz w:val="26"/>
                                <w:szCs w:val="26"/>
                              </w:rPr>
                              <w:t>3</w:t>
                            </w:r>
                          </w:p>
                          <w:p w14:paraId="1B8452C7" w14:textId="77777777" w:rsidR="00AE7991" w:rsidRDefault="00AE7991">
                            <w:pPr>
                              <w:rPr>
                                <w:rFonts w:ascii="Century Gothic" w:hAnsi="Century Gothic"/>
                                <w:b/>
                                <w:color w:val="1F4E79" w:themeColor="accent1" w:themeShade="80"/>
                                <w:sz w:val="26"/>
                                <w:szCs w:val="26"/>
                              </w:rPr>
                            </w:pPr>
                          </w:p>
                          <w:p w14:paraId="3E685AC9" w14:textId="446F973A" w:rsidR="00AE7991" w:rsidRPr="00A82173"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FF3DFF" id="Text Box 18" o:spid="_x0000_s1033" style="position:absolute;margin-left:0;margin-top:333pt;width:321.75pt;height:15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" fillcolor="white [3201]" stroked="f" strokeweight=".5pt">
                <v:textbox>
                  <w:txbxContent>
                    <w:p w14:paraId="61BD79E7" w14:textId="7EC98E54"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Policy Updated:</w:t>
                      </w:r>
                      <w:r w:rsidR="006F5D5C">
                        <w:rPr>
                          <w:rFonts w:ascii="Century Gothic" w:hAnsi="Century Gothic"/>
                          <w:b/>
                          <w:color w:val="1F4E79" w:themeColor="accent1" w:themeShade="80"/>
                          <w:sz w:val="26"/>
                          <w:szCs w:val="26"/>
                        </w:rPr>
                        <w:t xml:space="preserve"> </w:t>
                      </w:r>
                      <w:r w:rsidR="007C3FCE">
                        <w:rPr>
                          <w:rFonts w:ascii="Century Gothic" w:hAnsi="Century Gothic"/>
                          <w:b/>
                          <w:color w:val="1F4E79" w:themeColor="accent1" w:themeShade="80"/>
                          <w:sz w:val="26"/>
                          <w:szCs w:val="26"/>
                        </w:rPr>
                        <w:t>July 2022</w:t>
                      </w:r>
                    </w:p>
                    <w:p w14:paraId="3CE3A03E" w14:textId="2DB37EA7"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Future Review</w:t>
                      </w:r>
                      <w:r w:rsidR="0039087B" w:rsidRPr="00A82173">
                        <w:rPr>
                          <w:rFonts w:ascii="Century Gothic" w:hAnsi="Century Gothic"/>
                          <w:b/>
                          <w:color w:val="1F4E79" w:themeColor="accent1" w:themeShade="80"/>
                          <w:sz w:val="26"/>
                          <w:szCs w:val="26"/>
                        </w:rPr>
                        <w:t>:</w:t>
                      </w:r>
                      <w:r w:rsidRPr="00A82173">
                        <w:rPr>
                          <w:rFonts w:ascii="Century Gothic" w:hAnsi="Century Gothic"/>
                          <w:b/>
                          <w:color w:val="1F4E79" w:themeColor="accent1" w:themeShade="80"/>
                          <w:sz w:val="26"/>
                          <w:szCs w:val="26"/>
                        </w:rPr>
                        <w:t xml:space="preserve"> </w:t>
                      </w:r>
                      <w:r w:rsidR="007C3FCE">
                        <w:rPr>
                          <w:rFonts w:ascii="Century Gothic" w:hAnsi="Century Gothic"/>
                          <w:b/>
                          <w:color w:val="1F4E79" w:themeColor="accent1" w:themeShade="80"/>
                          <w:sz w:val="26"/>
                          <w:szCs w:val="26"/>
                        </w:rPr>
                        <w:t>July 2024</w:t>
                      </w:r>
                    </w:p>
                    <w:p w14:paraId="3CAE4909" w14:textId="11554439" w:rsidR="00226AE8" w:rsidRPr="00A82173"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Author:</w:t>
                      </w:r>
                      <w:r w:rsidR="00E10BB4">
                        <w:rPr>
                          <w:rFonts w:ascii="Century Gothic" w:hAnsi="Century Gothic"/>
                          <w:b/>
                          <w:color w:val="1F4E79" w:themeColor="accent1" w:themeShade="80"/>
                          <w:sz w:val="26"/>
                          <w:szCs w:val="26"/>
                        </w:rPr>
                        <w:t xml:space="preserve"> Ms L Warren</w:t>
                      </w:r>
                    </w:p>
                    <w:p w14:paraId="7809893D" w14:textId="0F2708AA" w:rsidR="00226AE8"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 xml:space="preserve">Committee: </w:t>
                      </w:r>
                      <w:r w:rsidR="00E10BB4">
                        <w:rPr>
                          <w:rFonts w:ascii="Century Gothic" w:hAnsi="Century Gothic"/>
                          <w:b/>
                          <w:color w:val="1F4E79" w:themeColor="accent1" w:themeShade="80"/>
                          <w:sz w:val="26"/>
                          <w:szCs w:val="26"/>
                        </w:rPr>
                        <w:t xml:space="preserve">Quality of Education </w:t>
                      </w:r>
                    </w:p>
                    <w:p w14:paraId="1406AA75" w14:textId="7E0E26CB" w:rsidR="00AE7991"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r w:rsidR="00D052A6">
                        <w:rPr>
                          <w:rFonts w:ascii="Century Gothic" w:hAnsi="Century Gothic"/>
                          <w:b/>
                          <w:color w:val="1F4E79" w:themeColor="accent1" w:themeShade="80"/>
                          <w:sz w:val="26"/>
                          <w:szCs w:val="26"/>
                        </w:rPr>
                        <w:t>1.</w:t>
                      </w:r>
                      <w:r w:rsidR="007C3FCE">
                        <w:rPr>
                          <w:rFonts w:ascii="Century Gothic" w:hAnsi="Century Gothic"/>
                          <w:b/>
                          <w:color w:val="1F4E79" w:themeColor="accent1" w:themeShade="80"/>
                          <w:sz w:val="26"/>
                          <w:szCs w:val="26"/>
                        </w:rPr>
                        <w:t>3</w:t>
                      </w:r>
                    </w:p>
                    <w:p w14:paraId="1B8452C7" w14:textId="77777777" w:rsidR="00AE7991" w:rsidRDefault="00AE7991">
                      <w:pPr>
                        <w:rPr>
                          <w:rFonts w:ascii="Century Gothic" w:hAnsi="Century Gothic"/>
                          <w:b/>
                          <w:color w:val="1F4E79" w:themeColor="accent1" w:themeShade="80"/>
                          <w:sz w:val="26"/>
                          <w:szCs w:val="26"/>
                        </w:rPr>
                      </w:pPr>
                    </w:p>
                    <w:p w14:paraId="3E685AC9" w14:textId="446F973A" w:rsidR="00AE7991" w:rsidRPr="00A82173"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p>
                  </w:txbxContent>
                </v:textbox>
              </v:roundrect>
            </w:pict>
          </mc:Fallback>
        </mc:AlternateContent>
      </w:r>
      <w:r w:rsidR="00B403AF">
        <w:rPr>
          <w:rFonts w:ascii="Century Gothic" w:eastAsia="Times New Roman" w:hAnsi="Century Gothic" w:cs="Calibri"/>
          <w:b/>
          <w:bCs/>
          <w:noProof/>
          <w:color w:val="1F4E79" w:themeColor="accent1" w:themeShade="80"/>
          <w:sz w:val="26"/>
          <w:szCs w:val="26"/>
          <w:u w:val="single"/>
          <w:lang w:eastAsia="en-GB"/>
        </w:rPr>
        <w:drawing>
          <wp:anchor distT="0" distB="0" distL="114300" distR="114300" simplePos="0" relativeHeight="251679744" behindDoc="1" locked="0" layoutInCell="1" allowOverlap="1" wp14:anchorId="630554A5" wp14:editId="56493EAD">
            <wp:simplePos x="0" y="0"/>
            <wp:positionH relativeFrom="column">
              <wp:posOffset>4650740</wp:posOffset>
            </wp:positionH>
            <wp:positionV relativeFrom="paragraph">
              <wp:posOffset>6280785</wp:posOffset>
            </wp:positionV>
            <wp:extent cx="797560" cy="664845"/>
            <wp:effectExtent l="0" t="0" r="2540" b="1905"/>
            <wp:wrapTight wrapText="bothSides">
              <wp:wrapPolygon edited="0">
                <wp:start x="0" y="0"/>
                <wp:lineTo x="0" y="21043"/>
                <wp:lineTo x="21153" y="21043"/>
                <wp:lineTo x="211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utstanding_Colour_Schoo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97560" cy="664845"/>
                    </a:xfrm>
                    <a:prstGeom prst="rect">
                      <a:avLst/>
                    </a:prstGeom>
                  </pic:spPr>
                </pic:pic>
              </a:graphicData>
            </a:graphic>
            <wp14:sizeRelH relativeFrom="margin">
              <wp14:pctWidth>0</wp14:pctWidth>
            </wp14:sizeRelH>
            <wp14:sizeRelV relativeFrom="margin">
              <wp14:pctHeight>0</wp14:pctHeight>
            </wp14:sizeRelV>
          </wp:anchor>
        </w:drawing>
      </w:r>
      <w:r w:rsidR="00484472">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58239" behindDoc="0" locked="0" layoutInCell="1" allowOverlap="1" wp14:anchorId="20E655BC" wp14:editId="7BDB9BC4">
                <wp:simplePos x="0" y="0"/>
                <wp:positionH relativeFrom="column">
                  <wp:posOffset>-12972</wp:posOffset>
                </wp:positionH>
                <wp:positionV relativeFrom="paragraph">
                  <wp:posOffset>470989</wp:posOffset>
                </wp:positionV>
                <wp:extent cx="4572000" cy="17335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572000" cy="1733550"/>
                        </a:xfrm>
                        <a:prstGeom prst="roundRect">
                          <a:avLst/>
                        </a:prstGeom>
                        <a:solidFill>
                          <a:schemeClr val="lt1"/>
                        </a:solidFill>
                        <a:ln w="76200" cmpd="thickThin">
                          <a:noFill/>
                        </a:ln>
                        <a:effectLst/>
                      </wps:spPr>
                      <wps:style>
                        <a:lnRef idx="0">
                          <a:schemeClr val="accent1"/>
                        </a:lnRef>
                        <a:fillRef idx="0">
                          <a:schemeClr val="accent1"/>
                        </a:fillRef>
                        <a:effectRef idx="0">
                          <a:schemeClr val="accent1"/>
                        </a:effectRef>
                        <a:fontRef idx="minor">
                          <a:schemeClr val="dk1"/>
                        </a:fontRef>
                      </wps:style>
                      <wps:txbx>
                        <w:txbxContent>
                          <w:p w14:paraId="1E79FADA" w14:textId="0BCF004A" w:rsidR="005A6951" w:rsidRPr="000F7EE4" w:rsidRDefault="006F5D5C" w:rsidP="0007188E">
                            <w:pPr>
                              <w:jc w:val="center"/>
                              <w:rPr>
                                <w:rFonts w:ascii="Century Gothic" w:eastAsia="Times New Roman" w:hAnsi="Century Gothic" w:cs="Calibri"/>
                                <w:b/>
                                <w:bCs/>
                                <w:color w:val="1F4E79" w:themeColor="accent1" w:themeShade="80"/>
                                <w:sz w:val="56"/>
                                <w:szCs w:val="56"/>
                              </w:rPr>
                            </w:pPr>
                            <w:r>
                              <w:rPr>
                                <w:rFonts w:ascii="Century Gothic" w:eastAsia="Times New Roman" w:hAnsi="Century Gothic" w:cs="Calibri"/>
                                <w:b/>
                                <w:bCs/>
                                <w:color w:val="1F4E79" w:themeColor="accent1" w:themeShade="80"/>
                                <w:sz w:val="56"/>
                                <w:szCs w:val="56"/>
                              </w:rPr>
                              <w:t>RELIGIOUS EDUCATION</w:t>
                            </w:r>
                            <w:r w:rsidR="005A6951" w:rsidRPr="000F7EE4">
                              <w:rPr>
                                <w:rFonts w:ascii="Century Gothic" w:eastAsia="Times New Roman" w:hAnsi="Century Gothic" w:cs="Calibri"/>
                                <w:b/>
                                <w:bCs/>
                                <w:color w:val="1F4E79" w:themeColor="accent1" w:themeShade="80"/>
                                <w:sz w:val="56"/>
                                <w:szCs w:val="56"/>
                              </w:rPr>
                              <w:t xml:space="preserve"> POLICY</w:t>
                            </w:r>
                          </w:p>
                          <w:p w14:paraId="5755567D" w14:textId="77777777" w:rsidR="005A6951" w:rsidRPr="00EF3370" w:rsidRDefault="005A6951">
                            <w:pPr>
                              <w:rPr>
                                <w:color w:val="00006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Text Box 17" style="position:absolute;margin-left:-1pt;margin-top:37.1pt;width:5in;height:13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d="f" strokeweight="6pt" arcsize="10923f" w14:anchorId="20E655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">
                <v:stroke linestyle="thickThin"/>
                <v:textbox>
                  <w:txbxContent>
                    <w:p w:rsidRPr="000F7EE4" w:rsidR="005A6951" w:rsidP="0007188E" w:rsidRDefault="006F5D5C" w14:paraId="1E79FADA" w14:textId="0BCF004A">
                      <w:pPr>
                        <w:jc w:val="center"/>
                        <w:rPr>
                          <w:rFonts w:ascii="Century Gothic" w:hAnsi="Century Gothic" w:eastAsia="Times New Roman" w:cs="Calibri"/>
                          <w:b/>
                          <w:bCs/>
                          <w:color w:val="1F4E79" w:themeColor="accent1" w:themeShade="80"/>
                          <w:sz w:val="56"/>
                          <w:szCs w:val="56"/>
                        </w:rPr>
                      </w:pPr>
                      <w:r>
                        <w:rPr>
                          <w:rFonts w:ascii="Century Gothic" w:hAnsi="Century Gothic" w:eastAsia="Times New Roman" w:cs="Calibri"/>
                          <w:b/>
                          <w:bCs/>
                          <w:color w:val="1F4E79" w:themeColor="accent1" w:themeShade="80"/>
                          <w:sz w:val="56"/>
                          <w:szCs w:val="56"/>
                        </w:rPr>
                        <w:t>RELIGIOUS EDUCATION</w:t>
                      </w:r>
                      <w:r w:rsidRPr="000F7EE4" w:rsidR="005A6951">
                        <w:rPr>
                          <w:rFonts w:ascii="Century Gothic" w:hAnsi="Century Gothic" w:eastAsia="Times New Roman" w:cs="Calibri"/>
                          <w:b/>
                          <w:bCs/>
                          <w:color w:val="1F4E79" w:themeColor="accent1" w:themeShade="80"/>
                          <w:sz w:val="56"/>
                          <w:szCs w:val="56"/>
                        </w:rPr>
                        <w:t xml:space="preserve"> POLICY</w:t>
                      </w:r>
                    </w:p>
                    <w:p w:rsidRPr="00EF3370" w:rsidR="005A6951" w:rsidRDefault="005A6951" w14:paraId="5755567D" w14:textId="77777777">
                      <w:pPr>
                        <w:rPr>
                          <w:color w:val="000066"/>
                        </w:rPr>
                      </w:pPr>
                    </w:p>
                  </w:txbxContent>
                </v:textbox>
              </v:roundrect>
            </w:pict>
          </mc:Fallback>
        </mc:AlternateContent>
      </w:r>
      <w:r w:rsidR="0011208F" w:rsidRPr="0011208F">
        <w:rPr>
          <w:rFonts w:ascii="Century Gothic" w:eastAsia="Times New Roman" w:hAnsi="Century Gothic" w:cs="Calibri"/>
          <w:b/>
          <w:bCs/>
          <w:color w:val="1F4E79" w:themeColor="accent1" w:themeShade="80"/>
          <w:sz w:val="26"/>
          <w:szCs w:val="26"/>
          <w:u w:val="single"/>
        </w:rPr>
        <w:br w:type="page"/>
      </w:r>
    </w:p>
    <w:p w14:paraId="0A332A10" w14:textId="6F7730F7" w:rsidR="0011208F" w:rsidRDefault="003B1CB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r>
        <w:rPr>
          <w:rFonts w:ascii="Century Gothic" w:eastAsia="Times New Roman" w:hAnsi="Century Gothic" w:cs="Calibri"/>
          <w:b/>
          <w:bCs/>
          <w:noProof/>
          <w:color w:val="1F4E79" w:themeColor="accent1" w:themeShade="80"/>
          <w:sz w:val="26"/>
          <w:szCs w:val="26"/>
          <w:u w:val="single"/>
          <w:lang w:eastAsia="en-GB"/>
        </w:rPr>
        <w:lastRenderedPageBreak/>
        <mc:AlternateContent>
          <mc:Choice Requires="wps">
            <w:drawing>
              <wp:anchor distT="0" distB="0" distL="114300" distR="114300" simplePos="0" relativeHeight="251659264" behindDoc="0" locked="0" layoutInCell="1" allowOverlap="1" wp14:anchorId="14B0C010" wp14:editId="5F1B9A92">
                <wp:simplePos x="0" y="0"/>
                <wp:positionH relativeFrom="column">
                  <wp:posOffset>-276225</wp:posOffset>
                </wp:positionH>
                <wp:positionV relativeFrom="paragraph">
                  <wp:posOffset>58420</wp:posOffset>
                </wp:positionV>
                <wp:extent cx="6391275" cy="1419225"/>
                <wp:effectExtent l="19050" t="19050" r="47625" b="47625"/>
                <wp:wrapNone/>
                <wp:docPr id="3" name="Text Box 3"/>
                <wp:cNvGraphicFramePr/>
                <a:graphic xmlns:a="http://schemas.openxmlformats.org/drawingml/2006/main">
                  <a:graphicData uri="http://schemas.microsoft.com/office/word/2010/wordprocessingShape">
                    <wps:wsp>
                      <wps:cNvSpPr txBox="1"/>
                      <wps:spPr>
                        <a:xfrm>
                          <a:off x="0" y="0"/>
                          <a:ext cx="6391275" cy="1419225"/>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42E4820D" w14:textId="3167C90D" w:rsidR="0011208F" w:rsidRPr="00B45378" w:rsidRDefault="00B45378" w:rsidP="00B45378">
                            <w:pPr>
                              <w:autoSpaceDE w:val="0"/>
                              <w:autoSpaceDN w:val="0"/>
                              <w:adjustRightInd w:val="0"/>
                              <w:spacing w:after="0" w:line="240" w:lineRule="auto"/>
                              <w:jc w:val="center"/>
                              <w:rPr>
                                <w:rFonts w:ascii="Century Gothic" w:eastAsia="Times New Roman" w:hAnsi="Century Gothic" w:cs="Calibri"/>
                                <w:b/>
                                <w:bCs/>
                                <w:color w:val="1F4E79" w:themeColor="accent1" w:themeShade="80"/>
                              </w:rPr>
                            </w:pPr>
                            <w:r w:rsidRPr="00B45378">
                              <w:rPr>
                                <w:rFonts w:ascii="Century Gothic" w:eastAsia="Times New Roman" w:hAnsi="Century Gothic" w:cs="Calibri"/>
                                <w:b/>
                                <w:bCs/>
                                <w:color w:val="1F4E79" w:themeColor="accent1" w:themeShade="80"/>
                              </w:rPr>
                              <w:t>Our Mission Statement</w:t>
                            </w:r>
                          </w:p>
                          <w:p w14:paraId="51C5DF22" w14:textId="6C1BC87C" w:rsidR="0011208F" w:rsidRPr="00B45378" w:rsidRDefault="0011208F" w:rsidP="00F21F96">
                            <w:pPr>
                              <w:ind w:right="105"/>
                              <w:jc w:val="both"/>
                              <w:rPr>
                                <w:color w:val="1F4E79" w:themeColor="accent1" w:themeShade="80"/>
                              </w:rPr>
                            </w:pPr>
                            <w:r w:rsidRPr="00B45378">
                              <w:rPr>
                                <w:rFonts w:ascii="Century Gothic" w:eastAsia="Times New Roman" w:hAnsi="Century Gothic" w:cs="Calibri"/>
                                <w:b/>
                                <w:bCs/>
                                <w:color w:val="1F4E79" w:themeColor="accent1" w:themeShade="80"/>
                              </w:rPr>
                              <w:t xml:space="preserve">We are a caring, village school which promotes Christian values, where each child receives a high standard of education that is broad, challenging, exciting and encourages creative thinking. </w:t>
                            </w:r>
                            <w:r w:rsidR="00B45378">
                              <w:rPr>
                                <w:rFonts w:ascii="Century Gothic" w:eastAsia="Times New Roman" w:hAnsi="Century Gothic" w:cs="Calibri"/>
                                <w:b/>
                                <w:bCs/>
                                <w:color w:val="1F4E79" w:themeColor="accent1" w:themeShade="80"/>
                              </w:rPr>
                              <w:t xml:space="preserve"> </w:t>
                            </w:r>
                            <w:r w:rsidRPr="00B45378">
                              <w:rPr>
                                <w:rFonts w:ascii="Century Gothic" w:eastAsia="Times New Roman" w:hAnsi="Century Gothic" w:cs="Calibri"/>
                                <w:b/>
                                <w:bCs/>
                                <w:color w:val="1F4E79" w:themeColor="accent1" w:themeShade="80"/>
                              </w:rPr>
                              <w:t>We encourage every learner to be the best they can be, to reflect and plan the next steps in their learning journey, demonstrating a respect towards others and contributing to the communities of which they are a part.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Text Box 3" style="position:absolute;margin-left:-21.75pt;margin-top:4.6pt;width:503.25pt;height:11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white [3201]" strokecolor="#bdd6ee [1300]" strokeweight="5pt" arcsize="10923f" w14:anchorId="14B0C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">
                <v:stroke linestyle="thinThin" joinstyle="miter"/>
                <v:textbox>
                  <w:txbxContent>
                    <w:p w:rsidRPr="00B45378" w:rsidR="0011208F" w:rsidP="00B45378" w:rsidRDefault="00B45378" w14:paraId="42E4820D" w14:textId="3167C90D">
                      <w:pPr>
                        <w:autoSpaceDE w:val="0"/>
                        <w:autoSpaceDN w:val="0"/>
                        <w:adjustRightInd w:val="0"/>
                        <w:spacing w:after="0" w:line="240" w:lineRule="auto"/>
                        <w:jc w:val="center"/>
                        <w:rPr>
                          <w:rFonts w:ascii="Century Gothic" w:hAnsi="Century Gothic" w:eastAsia="Times New Roman" w:cs="Calibri"/>
                          <w:b/>
                          <w:bCs/>
                          <w:color w:val="1F4E79" w:themeColor="accent1" w:themeShade="80"/>
                        </w:rPr>
                      </w:pPr>
                      <w:r w:rsidRPr="00B45378">
                        <w:rPr>
                          <w:rFonts w:ascii="Century Gothic" w:hAnsi="Century Gothic" w:eastAsia="Times New Roman" w:cs="Calibri"/>
                          <w:b/>
                          <w:bCs/>
                          <w:color w:val="1F4E79" w:themeColor="accent1" w:themeShade="80"/>
                        </w:rPr>
                        <w:t>Our Mission Statement</w:t>
                      </w:r>
                    </w:p>
                    <w:p w:rsidRPr="00B45378" w:rsidR="0011208F" w:rsidP="00F21F96" w:rsidRDefault="0011208F" w14:paraId="51C5DF22" w14:textId="6C1BC87C">
                      <w:pPr>
                        <w:ind w:right="105"/>
                        <w:jc w:val="both"/>
                        <w:rPr>
                          <w:color w:val="1F4E79" w:themeColor="accent1" w:themeShade="80"/>
                        </w:rPr>
                      </w:pPr>
                      <w:r w:rsidRPr="00B45378">
                        <w:rPr>
                          <w:rFonts w:ascii="Century Gothic" w:hAnsi="Century Gothic" w:eastAsia="Times New Roman" w:cs="Calibri"/>
                          <w:b/>
                          <w:bCs/>
                          <w:color w:val="1F4E79" w:themeColor="accent1" w:themeShade="80"/>
                        </w:rPr>
                        <w:t xml:space="preserve">We are a caring, village school which promotes Christian values, where each child receives a high standard of education that is broad, challenging, exciting and encourages creative thinking. </w:t>
                      </w:r>
                      <w:r w:rsidR="00B45378">
                        <w:rPr>
                          <w:rFonts w:ascii="Century Gothic" w:hAnsi="Century Gothic" w:eastAsia="Times New Roman" w:cs="Calibri"/>
                          <w:b/>
                          <w:bCs/>
                          <w:color w:val="1F4E79" w:themeColor="accent1" w:themeShade="80"/>
                        </w:rPr>
                        <w:t xml:space="preserve"> </w:t>
                      </w:r>
                      <w:r w:rsidRPr="00B45378">
                        <w:rPr>
                          <w:rFonts w:ascii="Century Gothic" w:hAnsi="Century Gothic" w:eastAsia="Times New Roman" w:cs="Calibri"/>
                          <w:b/>
                          <w:bCs/>
                          <w:color w:val="1F4E79" w:themeColor="accent1" w:themeShade="80"/>
                        </w:rPr>
                        <w:t>We encourage every learner to be the best they can be, to reflect and plan the next steps in their learning journey, demonstrating a respect towards others and contributing to the communities of which they are a part.</w:t>
                      </w:r>
                    </w:p>
                  </w:txbxContent>
                </v:textbox>
              </v:roundrect>
            </w:pict>
          </mc:Fallback>
        </mc:AlternateContent>
      </w:r>
    </w:p>
    <w:p w14:paraId="67E15B96" w14:textId="65019C66" w:rsidR="0011208F" w:rsidRDefault="0011208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p>
    <w:p w14:paraId="4B837709" w14:textId="01F0443F" w:rsidR="0011208F" w:rsidRDefault="0011208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p>
    <w:p w14:paraId="0D7A838B" w14:textId="77777777" w:rsidR="0011208F" w:rsidRDefault="0011208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p>
    <w:p w14:paraId="2F05D06A" w14:textId="009500D2" w:rsidR="003E3663" w:rsidRPr="0011208F" w:rsidRDefault="003E3663" w:rsidP="0011208F">
      <w:pPr>
        <w:autoSpaceDE w:val="0"/>
        <w:autoSpaceDN w:val="0"/>
        <w:adjustRightInd w:val="0"/>
        <w:spacing w:after="0" w:line="240" w:lineRule="auto"/>
        <w:jc w:val="both"/>
        <w:rPr>
          <w:rFonts w:ascii="Century Gothic" w:eastAsia="Times New Roman" w:hAnsi="Century Gothic" w:cs="Calibri"/>
          <w:b/>
          <w:bCs/>
          <w:color w:val="1F4E79" w:themeColor="accent1" w:themeShade="80"/>
          <w:sz w:val="26"/>
          <w:szCs w:val="26"/>
        </w:rPr>
      </w:pPr>
      <w:r w:rsidRPr="0011208F">
        <w:rPr>
          <w:rFonts w:ascii="Century Gothic" w:eastAsia="Times New Roman" w:hAnsi="Century Gothic" w:cs="Calibri"/>
          <w:b/>
          <w:bCs/>
          <w:color w:val="1F4E79" w:themeColor="accent1" w:themeShade="80"/>
          <w:sz w:val="26"/>
          <w:szCs w:val="26"/>
        </w:rPr>
        <w:t xml:space="preserve"> </w:t>
      </w:r>
    </w:p>
    <w:p w14:paraId="2EBFC2BD" w14:textId="6448A27D" w:rsidR="002B1AFF" w:rsidRDefault="002B1AF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BA5B02B" w14:textId="4892F95D" w:rsidR="00EF3370" w:rsidRDefault="00EF3370"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464BFD6" w14:textId="33E799B1" w:rsidR="00EF3370" w:rsidRDefault="00EF3370"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18204BD0" w14:textId="56FFDB97" w:rsidR="00EF3370" w:rsidRDefault="007C3FCE"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r>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76672" behindDoc="0" locked="0" layoutInCell="1" allowOverlap="1" wp14:anchorId="4DBBE627" wp14:editId="3299383D">
                <wp:simplePos x="0" y="0"/>
                <wp:positionH relativeFrom="column">
                  <wp:posOffset>-262255</wp:posOffset>
                </wp:positionH>
                <wp:positionV relativeFrom="paragraph">
                  <wp:posOffset>106045</wp:posOffset>
                </wp:positionV>
                <wp:extent cx="6390815" cy="1107631"/>
                <wp:effectExtent l="19050" t="19050" r="29210" b="35560"/>
                <wp:wrapNone/>
                <wp:docPr id="19" name="Text Box 19"/>
                <wp:cNvGraphicFramePr/>
                <a:graphic xmlns:a="http://schemas.openxmlformats.org/drawingml/2006/main">
                  <a:graphicData uri="http://schemas.microsoft.com/office/word/2010/wordprocessingShape">
                    <wps:wsp>
                      <wps:cNvSpPr txBox="1"/>
                      <wps:spPr>
                        <a:xfrm>
                          <a:off x="0" y="0"/>
                          <a:ext cx="6390815" cy="1107631"/>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48EF0851" w14:textId="5D7F112D" w:rsidR="00B45378" w:rsidRPr="00B45378" w:rsidRDefault="00B45378" w:rsidP="00B45378">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Our Vision</w:t>
                            </w:r>
                          </w:p>
                          <w:p w14:paraId="2655DA3B" w14:textId="3EB97DEB" w:rsidR="000F7EE4" w:rsidRPr="00FA51E5" w:rsidRDefault="003B1CBF" w:rsidP="00F21F96">
                            <w:pPr>
                              <w:spacing w:after="0" w:line="253" w:lineRule="atLeast"/>
                              <w:ind w:right="135"/>
                              <w:jc w:val="both"/>
                              <w:rPr>
                                <w:rFonts w:ascii="Century Gothic" w:eastAsia="Times New Roman" w:hAnsi="Century Gothic" w:cs="Times New Roman"/>
                                <w:b/>
                                <w:color w:val="1F4E79" w:themeColor="accent1" w:themeShade="80"/>
                                <w:bdr w:val="none" w:sz="0" w:space="0" w:color="auto" w:frame="1"/>
                                <w:lang w:eastAsia="en-GB"/>
                              </w:rPr>
                            </w:pPr>
                            <w:r w:rsidRPr="00FA51E5">
                              <w:rPr>
                                <w:rFonts w:ascii="Century Gothic" w:eastAsia="Times New Roman" w:hAnsi="Century Gothic" w:cs="Times New Roman"/>
                                <w:b/>
                                <w:color w:val="1F4E79" w:themeColor="accent1" w:themeShade="80"/>
                                <w:bdr w:val="none" w:sz="0" w:space="0" w:color="auto" w:frame="1"/>
                                <w:lang w:eastAsia="en-GB"/>
                              </w:rPr>
                              <w:t xml:space="preserve">Our vision is to nurture unique individuals who are outstanding learners, demonstrating wisdom, </w:t>
                            </w:r>
                            <w:proofErr w:type="gramStart"/>
                            <w:r w:rsidRPr="00FA51E5">
                              <w:rPr>
                                <w:rFonts w:ascii="Century Gothic" w:eastAsia="Times New Roman" w:hAnsi="Century Gothic" w:cs="Times New Roman"/>
                                <w:b/>
                                <w:color w:val="1F4E79" w:themeColor="accent1" w:themeShade="80"/>
                                <w:bdr w:val="none" w:sz="0" w:space="0" w:color="auto" w:frame="1"/>
                                <w:lang w:eastAsia="en-GB"/>
                              </w:rPr>
                              <w:t>responsibility</w:t>
                            </w:r>
                            <w:proofErr w:type="gramEnd"/>
                            <w:r w:rsidRPr="00FA51E5">
                              <w:rPr>
                                <w:rFonts w:ascii="Century Gothic" w:eastAsia="Times New Roman" w:hAnsi="Century Gothic" w:cs="Times New Roman"/>
                                <w:b/>
                                <w:color w:val="1F4E79" w:themeColor="accent1" w:themeShade="80"/>
                                <w:bdr w:val="none" w:sz="0" w:space="0" w:color="auto" w:frame="1"/>
                                <w:lang w:eastAsia="en-GB"/>
                              </w:rPr>
                              <w:t xml:space="preserve"> and kindness within their communities. </w:t>
                            </w:r>
                            <w:r w:rsidR="00B45378" w:rsidRPr="00FA51E5">
                              <w:rPr>
                                <w:rFonts w:ascii="Century Gothic" w:eastAsia="Times New Roman" w:hAnsi="Century Gothic" w:cs="Times New Roman"/>
                                <w:b/>
                                <w:color w:val="1F4E79" w:themeColor="accent1" w:themeShade="80"/>
                                <w:bdr w:val="none" w:sz="0" w:space="0" w:color="auto" w:frame="1"/>
                                <w:lang w:eastAsia="en-GB"/>
                              </w:rPr>
                              <w:t xml:space="preserve"> </w:t>
                            </w:r>
                            <w:r w:rsidRPr="00FA51E5">
                              <w:rPr>
                                <w:rFonts w:ascii="Century Gothic" w:eastAsia="Times New Roman" w:hAnsi="Century Gothic" w:cs="Times New Roman"/>
                                <w:b/>
                                <w:color w:val="1F4E79" w:themeColor="accent1" w:themeShade="80"/>
                                <w:bdr w:val="none" w:sz="0" w:space="0" w:color="auto" w:frame="1"/>
                                <w:lang w:eastAsia="en-GB"/>
                              </w:rPr>
                              <w:t xml:space="preserve">Using the Good Samaritan as our role model, we know that loving others as we </w:t>
                            </w:r>
                            <w:r w:rsidR="007C3FCE">
                              <w:rPr>
                                <w:rFonts w:ascii="Century Gothic" w:eastAsia="Times New Roman" w:hAnsi="Century Gothic" w:cs="Times New Roman"/>
                                <w:b/>
                                <w:color w:val="1F4E79" w:themeColor="accent1" w:themeShade="80"/>
                                <w:bdr w:val="none" w:sz="0" w:space="0" w:color="auto" w:frame="1"/>
                                <w:lang w:eastAsia="en-GB"/>
                              </w:rPr>
                              <w:t xml:space="preserve">would want to be </w:t>
                            </w:r>
                            <w:r w:rsidRPr="00FA51E5">
                              <w:rPr>
                                <w:rFonts w:ascii="Century Gothic" w:eastAsia="Times New Roman" w:hAnsi="Century Gothic" w:cs="Times New Roman"/>
                                <w:b/>
                                <w:color w:val="1F4E79" w:themeColor="accent1" w:themeShade="80"/>
                                <w:bdr w:val="none" w:sz="0" w:space="0" w:color="auto" w:frame="1"/>
                                <w:lang w:eastAsia="en-GB"/>
                              </w:rPr>
                              <w:t>loved is upmost for happy, healthy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BBE627" id="Text Box 19" o:spid="_x0000_s1036" style="position:absolute;left:0;text-align:left;margin-left:-20.65pt;margin-top:8.35pt;width:503.2pt;height:87.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" fillcolor="white [3201]" strokecolor="#bdd6ee [1300]" strokeweight="5pt">
                <v:stroke linestyle="thinThin" joinstyle="miter"/>
                <v:textbox>
                  <w:txbxContent>
                    <w:p w14:paraId="48EF0851" w14:textId="5D7F112D" w:rsidR="00B45378" w:rsidRPr="00B45378" w:rsidRDefault="00B45378" w:rsidP="00B45378">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Our Vision</w:t>
                      </w:r>
                    </w:p>
                    <w:p w14:paraId="2655DA3B" w14:textId="3EB97DEB" w:rsidR="000F7EE4" w:rsidRPr="00FA51E5" w:rsidRDefault="003B1CBF" w:rsidP="00F21F96">
                      <w:pPr>
                        <w:spacing w:after="0" w:line="253" w:lineRule="atLeast"/>
                        <w:ind w:right="135"/>
                        <w:jc w:val="both"/>
                        <w:rPr>
                          <w:rFonts w:ascii="Century Gothic" w:eastAsia="Times New Roman" w:hAnsi="Century Gothic" w:cs="Times New Roman"/>
                          <w:b/>
                          <w:color w:val="1F4E79" w:themeColor="accent1" w:themeShade="80"/>
                          <w:bdr w:val="none" w:sz="0" w:space="0" w:color="auto" w:frame="1"/>
                          <w:lang w:eastAsia="en-GB"/>
                        </w:rPr>
                      </w:pPr>
                      <w:r w:rsidRPr="00FA51E5">
                        <w:rPr>
                          <w:rFonts w:ascii="Century Gothic" w:eastAsia="Times New Roman" w:hAnsi="Century Gothic" w:cs="Times New Roman"/>
                          <w:b/>
                          <w:color w:val="1F4E79" w:themeColor="accent1" w:themeShade="80"/>
                          <w:bdr w:val="none" w:sz="0" w:space="0" w:color="auto" w:frame="1"/>
                          <w:lang w:eastAsia="en-GB"/>
                        </w:rPr>
                        <w:t xml:space="preserve">Our vision is to nurture unique individuals who are outstanding learners, demonstrating wisdom, responsibility and kindness within their communities. </w:t>
                      </w:r>
                      <w:r w:rsidR="00B45378" w:rsidRPr="00FA51E5">
                        <w:rPr>
                          <w:rFonts w:ascii="Century Gothic" w:eastAsia="Times New Roman" w:hAnsi="Century Gothic" w:cs="Times New Roman"/>
                          <w:b/>
                          <w:color w:val="1F4E79" w:themeColor="accent1" w:themeShade="80"/>
                          <w:bdr w:val="none" w:sz="0" w:space="0" w:color="auto" w:frame="1"/>
                          <w:lang w:eastAsia="en-GB"/>
                        </w:rPr>
                        <w:t xml:space="preserve"> </w:t>
                      </w:r>
                      <w:r w:rsidRPr="00FA51E5">
                        <w:rPr>
                          <w:rFonts w:ascii="Century Gothic" w:eastAsia="Times New Roman" w:hAnsi="Century Gothic" w:cs="Times New Roman"/>
                          <w:b/>
                          <w:color w:val="1F4E79" w:themeColor="accent1" w:themeShade="80"/>
                          <w:bdr w:val="none" w:sz="0" w:space="0" w:color="auto" w:frame="1"/>
                          <w:lang w:eastAsia="en-GB"/>
                        </w:rPr>
                        <w:t xml:space="preserve">Using the Good Samaritan as our role model, we know that loving others as we </w:t>
                      </w:r>
                      <w:r w:rsidR="007C3FCE">
                        <w:rPr>
                          <w:rFonts w:ascii="Century Gothic" w:eastAsia="Times New Roman" w:hAnsi="Century Gothic" w:cs="Times New Roman"/>
                          <w:b/>
                          <w:color w:val="1F4E79" w:themeColor="accent1" w:themeShade="80"/>
                          <w:bdr w:val="none" w:sz="0" w:space="0" w:color="auto" w:frame="1"/>
                          <w:lang w:eastAsia="en-GB"/>
                        </w:rPr>
                        <w:t xml:space="preserve">would want to be </w:t>
                      </w:r>
                      <w:r w:rsidRPr="00FA51E5">
                        <w:rPr>
                          <w:rFonts w:ascii="Century Gothic" w:eastAsia="Times New Roman" w:hAnsi="Century Gothic" w:cs="Times New Roman"/>
                          <w:b/>
                          <w:color w:val="1F4E79" w:themeColor="accent1" w:themeShade="80"/>
                          <w:bdr w:val="none" w:sz="0" w:space="0" w:color="auto" w:frame="1"/>
                          <w:lang w:eastAsia="en-GB"/>
                        </w:rPr>
                        <w:t>loved is upmost for happy, healthy lives.</w:t>
                      </w:r>
                    </w:p>
                  </w:txbxContent>
                </v:textbox>
              </v:roundrect>
            </w:pict>
          </mc:Fallback>
        </mc:AlternateContent>
      </w:r>
    </w:p>
    <w:p w14:paraId="2A092096" w14:textId="519B2214" w:rsidR="00EF3370" w:rsidRDefault="00EF3370"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55ADC03" w14:textId="48970DDE"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9B75852" w14:textId="31AE8964"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9C43DF2" w14:textId="7B5FEB8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88945EE" w14:textId="29316FC1"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54C8D36" w14:textId="20FF6960"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4D20A9C" w14:textId="017A5175" w:rsidR="003B1CBF" w:rsidRDefault="00B45378"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r>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84864" behindDoc="0" locked="0" layoutInCell="1" allowOverlap="1" wp14:anchorId="71D740BF" wp14:editId="2AB88BC2">
                <wp:simplePos x="0" y="0"/>
                <wp:positionH relativeFrom="column">
                  <wp:posOffset>-276225</wp:posOffset>
                </wp:positionH>
                <wp:positionV relativeFrom="paragraph">
                  <wp:posOffset>98425</wp:posOffset>
                </wp:positionV>
                <wp:extent cx="6404998" cy="3380594"/>
                <wp:effectExtent l="19050" t="19050" r="34290" b="29845"/>
                <wp:wrapNone/>
                <wp:docPr id="16" name="Text Box 16"/>
                <wp:cNvGraphicFramePr/>
                <a:graphic xmlns:a="http://schemas.openxmlformats.org/drawingml/2006/main">
                  <a:graphicData uri="http://schemas.microsoft.com/office/word/2010/wordprocessingShape">
                    <wps:wsp>
                      <wps:cNvSpPr txBox="1"/>
                      <wps:spPr>
                        <a:xfrm>
                          <a:off x="0" y="0"/>
                          <a:ext cx="6404998" cy="3380594"/>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7598C798" w14:textId="5D63638D" w:rsidR="00B45378" w:rsidRPr="00B45378" w:rsidRDefault="00B45378" w:rsidP="00FA51E5">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Values</w:t>
                            </w:r>
                          </w:p>
                          <w:p w14:paraId="4E93DD90" w14:textId="6EC2CB67" w:rsidR="00B45378" w:rsidRPr="000F7EE4" w:rsidRDefault="00B45378" w:rsidP="00F21F96">
                            <w:pPr>
                              <w:spacing w:after="0" w:line="253" w:lineRule="atLeast"/>
                              <w:ind w:left="-142" w:right="-15"/>
                              <w:jc w:val="both"/>
                              <w:rPr>
                                <w:rFonts w:ascii="Century Gothic" w:eastAsia="Times New Roman" w:hAnsi="Century Gothic" w:cs="Times New Roman"/>
                                <w:color w:val="1F4E79" w:themeColor="accent1" w:themeShade="80"/>
                                <w:lang w:eastAsia="en-GB"/>
                              </w:rPr>
                            </w:pPr>
                            <w:r w:rsidRPr="00B45378">
                              <w:rPr>
                                <w:rFonts w:ascii="Century Gothic" w:eastAsia="Times New Roman" w:hAnsi="Century Gothic" w:cs="Times New Roman"/>
                                <w:b/>
                                <w:color w:val="1F4E79" w:themeColor="accent1" w:themeShade="80"/>
                                <w:bdr w:val="none" w:sz="0" w:space="0" w:color="auto" w:frame="1"/>
                                <w:lang w:eastAsia="en-GB"/>
                              </w:rPr>
                              <w:t>Wise</w:t>
                            </w:r>
                            <w:r w:rsidRPr="000F7EE4">
                              <w:rPr>
                                <w:rFonts w:ascii="Century Gothic" w:eastAsia="Times New Roman" w:hAnsi="Century Gothic" w:cs="Times New Roman"/>
                                <w:i/>
                                <w:color w:val="1F4E79" w:themeColor="accent1" w:themeShade="80"/>
                                <w:bdr w:val="none" w:sz="0" w:space="0" w:color="auto" w:frame="1"/>
                                <w:lang w:eastAsia="en-GB"/>
                              </w:rPr>
                              <w:t xml:space="preserve"> - </w:t>
                            </w:r>
                            <w:r w:rsidRPr="000F7EE4">
                              <w:rPr>
                                <w:rFonts w:ascii="Century Gothic" w:eastAsia="Times New Roman" w:hAnsi="Century Gothic" w:cs="Times New Roman"/>
                                <w:color w:val="1F4E79" w:themeColor="accent1" w:themeShade="80"/>
                                <w:bdr w:val="none" w:sz="0" w:space="0" w:color="auto" w:frame="1"/>
                                <w:lang w:eastAsia="en-GB"/>
                              </w:rPr>
                              <w:t>we think wisely and are committed to learning. We relish and retain knowledge and value high standards. We have high expectations, high aspirations and enjoy challenge. Like the wise man who built his house upon the rocks (Matthew 7), we think creatively and use learning to make good decisions. We have firm foundations for our lives.</w:t>
                            </w:r>
                          </w:p>
                          <w:p w14:paraId="528060F6" w14:textId="42022960" w:rsidR="00B45378" w:rsidRPr="000F7EE4" w:rsidRDefault="00B45378" w:rsidP="00F21F96">
                            <w:pPr>
                              <w:spacing w:after="0" w:line="253" w:lineRule="atLeast"/>
                              <w:ind w:left="-142" w:right="-15"/>
                              <w:jc w:val="both"/>
                              <w:rPr>
                                <w:rFonts w:ascii="Century Gothic" w:eastAsia="Times New Roman" w:hAnsi="Century Gothic" w:cs="Times New Roman"/>
                                <w:color w:val="1F4E79" w:themeColor="accent1" w:themeShade="80"/>
                                <w:lang w:eastAsia="en-GB"/>
                              </w:rPr>
                            </w:pPr>
                            <w:r w:rsidRPr="00B45378">
                              <w:rPr>
                                <w:rFonts w:ascii="Century Gothic" w:eastAsia="Times New Roman" w:hAnsi="Century Gothic" w:cs="Times New Roman"/>
                                <w:b/>
                                <w:color w:val="1F4E79" w:themeColor="accent1" w:themeShade="80"/>
                                <w:bdr w:val="none" w:sz="0" w:space="0" w:color="auto" w:frame="1"/>
                                <w:lang w:eastAsia="en-GB"/>
                              </w:rPr>
                              <w:t>Responsible</w:t>
                            </w:r>
                            <w:r w:rsidRPr="000F7EE4">
                              <w:rPr>
                                <w:rFonts w:ascii="Century Gothic" w:eastAsia="Times New Roman" w:hAnsi="Century Gothic" w:cs="Times New Roman"/>
                                <w:i/>
                                <w:color w:val="1F4E79" w:themeColor="accent1" w:themeShade="80"/>
                                <w:bdr w:val="none" w:sz="0" w:space="0" w:color="auto" w:frame="1"/>
                                <w:lang w:eastAsia="en-GB"/>
                              </w:rPr>
                              <w:t xml:space="preserve"> </w:t>
                            </w:r>
                            <w:r w:rsidRPr="000F7EE4">
                              <w:rPr>
                                <w:rFonts w:ascii="Century Gothic" w:eastAsia="Times New Roman" w:hAnsi="Century Gothic" w:cs="Times New Roman"/>
                                <w:color w:val="1F4E79" w:themeColor="accent1" w:themeShade="80"/>
                                <w:bdr w:val="none" w:sz="0" w:space="0" w:color="auto" w:frame="1"/>
                                <w:lang w:eastAsia="en-GB"/>
                              </w:rPr>
                              <w:t xml:space="preserve">– we are responsible for ourselves – our well-being, our </w:t>
                            </w:r>
                            <w:proofErr w:type="gramStart"/>
                            <w:r w:rsidRPr="000F7EE4">
                              <w:rPr>
                                <w:rFonts w:ascii="Century Gothic" w:eastAsia="Times New Roman" w:hAnsi="Century Gothic" w:cs="Times New Roman"/>
                                <w:color w:val="1F4E79" w:themeColor="accent1" w:themeShade="80"/>
                                <w:bdr w:val="none" w:sz="0" w:space="0" w:color="auto" w:frame="1"/>
                                <w:lang w:eastAsia="en-GB"/>
                              </w:rPr>
                              <w:t>behaviour</w:t>
                            </w:r>
                            <w:proofErr w:type="gramEnd"/>
                            <w:r w:rsidRPr="000F7EE4">
                              <w:rPr>
                                <w:rFonts w:ascii="Century Gothic" w:eastAsia="Times New Roman" w:hAnsi="Century Gothic" w:cs="Times New Roman"/>
                                <w:color w:val="1F4E79" w:themeColor="accent1" w:themeShade="80"/>
                                <w:bdr w:val="none" w:sz="0" w:space="0" w:color="auto" w:frame="1"/>
                                <w:lang w:eastAsia="en-GB"/>
                              </w:rPr>
                              <w:t xml:space="preserve"> and our learning.  We strive to be the best people we can be and the best person for others. We have a responsibility to others inside and out of school and at times need to be patient, tolerant and courageous in demonstrating this. As Noah had to step up when God asked him to, so must we. We are a school family whose strength is in our ability to work together.  We know that perseverance and hard work will bring reward and that resilience is about coping with challenges positively. </w:t>
                            </w:r>
                          </w:p>
                          <w:p w14:paraId="4AE79881" w14:textId="67FA248F" w:rsidR="00B45378" w:rsidRPr="00B45378" w:rsidRDefault="00B45378" w:rsidP="00F21F96">
                            <w:pPr>
                              <w:spacing w:after="0" w:line="253" w:lineRule="atLeast"/>
                              <w:ind w:left="-142" w:right="-15"/>
                              <w:jc w:val="both"/>
                              <w:rPr>
                                <w:rFonts w:ascii="Century Gothic" w:eastAsia="Times New Roman" w:hAnsi="Century Gothic" w:cs="Times New Roman"/>
                                <w:color w:val="1F4E79" w:themeColor="accent1" w:themeShade="80"/>
                                <w:bdr w:val="none" w:sz="0" w:space="0" w:color="auto" w:frame="1"/>
                                <w:lang w:eastAsia="en-GB"/>
                              </w:rPr>
                            </w:pPr>
                            <w:r w:rsidRPr="00B45378">
                              <w:rPr>
                                <w:rFonts w:ascii="Century Gothic" w:eastAsia="Times New Roman" w:hAnsi="Century Gothic" w:cs="Times New Roman"/>
                                <w:b/>
                                <w:color w:val="1F4E79" w:themeColor="accent1" w:themeShade="80"/>
                                <w:bdr w:val="none" w:sz="0" w:space="0" w:color="auto" w:frame="1"/>
                                <w:lang w:eastAsia="en-GB"/>
                              </w:rPr>
                              <w:t>Kind</w:t>
                            </w:r>
                            <w:r w:rsidRPr="000F7EE4">
                              <w:rPr>
                                <w:rFonts w:ascii="Century Gothic" w:eastAsia="Times New Roman" w:hAnsi="Century Gothic" w:cs="Times New Roman"/>
                                <w:i/>
                                <w:color w:val="1F4E79" w:themeColor="accent1" w:themeShade="80"/>
                                <w:bdr w:val="none" w:sz="0" w:space="0" w:color="auto" w:frame="1"/>
                                <w:lang w:eastAsia="en-GB"/>
                              </w:rPr>
                              <w:t xml:space="preserve"> -</w:t>
                            </w:r>
                            <w:r w:rsidRPr="000F7EE4">
                              <w:rPr>
                                <w:rFonts w:ascii="Century Gothic" w:eastAsia="Times New Roman" w:hAnsi="Century Gothic" w:cs="Times New Roman"/>
                                <w:color w:val="1F4E79" w:themeColor="accent1" w:themeShade="80"/>
                                <w:bdr w:val="none" w:sz="0" w:space="0" w:color="auto" w:frame="1"/>
                                <w:lang w:eastAsia="en-GB"/>
                              </w:rPr>
                              <w:t xml:space="preserve"> we are kind. Through support, nurture and understanding we all flourish. Each one of us is unique – on the outside and inside. We value diversity and respect difference. There are hundreds and thousands, millions of us but God knows </w:t>
                            </w:r>
                            <w:proofErr w:type="gramStart"/>
                            <w:r w:rsidRPr="000F7EE4">
                              <w:rPr>
                                <w:rFonts w:ascii="Century Gothic" w:eastAsia="Times New Roman" w:hAnsi="Century Gothic" w:cs="Times New Roman"/>
                                <w:color w:val="1F4E79" w:themeColor="accent1" w:themeShade="80"/>
                                <w:bdr w:val="none" w:sz="0" w:space="0" w:color="auto" w:frame="1"/>
                                <w:lang w:eastAsia="en-GB"/>
                              </w:rPr>
                              <w:t>everyone</w:t>
                            </w:r>
                            <w:proofErr w:type="gramEnd"/>
                            <w:r w:rsidRPr="000F7EE4">
                              <w:rPr>
                                <w:rFonts w:ascii="Century Gothic" w:eastAsia="Times New Roman" w:hAnsi="Century Gothic" w:cs="Times New Roman"/>
                                <w:color w:val="1F4E79" w:themeColor="accent1" w:themeShade="80"/>
                                <w:bdr w:val="none" w:sz="0" w:space="0" w:color="auto" w:frame="1"/>
                                <w:lang w:eastAsia="en-GB"/>
                              </w:rPr>
                              <w:t xml:space="preserve"> and God knows 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Text Box 16" style="position:absolute;left:0;text-align:left;margin-left:-21.75pt;margin-top:7.75pt;width:504.35pt;height:26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hite [3201]" strokecolor="#bdd6ee [1300]" strokeweight="5pt" arcsize="10923f" w14:anchorId="71D74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">
                <v:stroke linestyle="thinThin" joinstyle="miter"/>
                <v:textbox>
                  <w:txbxContent>
                    <w:p w:rsidRPr="00B45378" w:rsidR="00B45378" w:rsidP="00FA51E5" w:rsidRDefault="00B45378" w14:paraId="7598C798" w14:textId="5D63638D">
                      <w:pPr>
                        <w:spacing w:after="0" w:line="253" w:lineRule="atLeast"/>
                        <w:jc w:val="center"/>
                        <w:rPr>
                          <w:rFonts w:ascii="Century Gothic" w:hAnsi="Century Gothic" w:eastAsia="Times New Roman" w:cs="Times New Roman"/>
                          <w:b/>
                          <w:color w:val="1F4E79" w:themeColor="accent1" w:themeShade="80"/>
                          <w:bdr w:val="none" w:color="auto" w:sz="0" w:space="0" w:frame="1"/>
                          <w:lang w:eastAsia="en-GB"/>
                        </w:rPr>
                      </w:pPr>
                      <w:r>
                        <w:rPr>
                          <w:rFonts w:ascii="Century Gothic" w:hAnsi="Century Gothic" w:eastAsia="Times New Roman" w:cs="Times New Roman"/>
                          <w:b/>
                          <w:color w:val="1F4E79" w:themeColor="accent1" w:themeShade="80"/>
                          <w:bdr w:val="none" w:color="auto" w:sz="0" w:space="0" w:frame="1"/>
                          <w:lang w:eastAsia="en-GB"/>
                        </w:rPr>
                        <w:t>Values</w:t>
                      </w:r>
                    </w:p>
                    <w:p w:rsidRPr="000F7EE4" w:rsidR="00B45378" w:rsidP="00F21F96" w:rsidRDefault="00B45378" w14:paraId="4E93DD90" w14:textId="6EC2CB67">
                      <w:pPr>
                        <w:spacing w:after="0" w:line="253" w:lineRule="atLeast"/>
                        <w:ind w:left="-142" w:right="-15"/>
                        <w:jc w:val="both"/>
                        <w:rPr>
                          <w:rFonts w:ascii="Century Gothic" w:hAnsi="Century Gothic" w:eastAsia="Times New Roman" w:cs="Times New Roman"/>
                          <w:color w:val="1F4E79" w:themeColor="accent1" w:themeShade="80"/>
                          <w:lang w:eastAsia="en-GB"/>
                        </w:rPr>
                      </w:pPr>
                      <w:r w:rsidRPr="00B45378">
                        <w:rPr>
                          <w:rFonts w:ascii="Century Gothic" w:hAnsi="Century Gothic" w:eastAsia="Times New Roman" w:cs="Times New Roman"/>
                          <w:b/>
                          <w:color w:val="1F4E79" w:themeColor="accent1" w:themeShade="80"/>
                          <w:bdr w:val="none" w:color="auto" w:sz="0" w:space="0" w:frame="1"/>
                          <w:lang w:eastAsia="en-GB"/>
                        </w:rPr>
                        <w:t>Wise</w:t>
                      </w:r>
                      <w:r w:rsidRPr="000F7EE4">
                        <w:rPr>
                          <w:rFonts w:ascii="Century Gothic" w:hAnsi="Century Gothic" w:eastAsia="Times New Roman" w:cs="Times New Roman"/>
                          <w:i/>
                          <w:color w:val="1F4E79" w:themeColor="accent1" w:themeShade="80"/>
                          <w:bdr w:val="none" w:color="auto" w:sz="0" w:space="0" w:frame="1"/>
                          <w:lang w:eastAsia="en-GB"/>
                        </w:rPr>
                        <w:t xml:space="preserve"> - </w:t>
                      </w:r>
                      <w:r w:rsidRPr="000F7EE4">
                        <w:rPr>
                          <w:rFonts w:ascii="Century Gothic" w:hAnsi="Century Gothic" w:eastAsia="Times New Roman" w:cs="Times New Roman"/>
                          <w:color w:val="1F4E79" w:themeColor="accent1" w:themeShade="80"/>
                          <w:bdr w:val="none" w:color="auto" w:sz="0" w:space="0" w:frame="1"/>
                          <w:lang w:eastAsia="en-GB"/>
                        </w:rPr>
                        <w:t>we think wisely and are committed to learning. We relish and retain knowledge and value high standards. We have high expectations, high aspirations and enjoy challenge. Like the wise man who built his house upon the rocks (Matthew 7), we think creatively and use learning to make good decisions. We have firm foundations for our lives.</w:t>
                      </w:r>
                    </w:p>
                    <w:p w:rsidRPr="000F7EE4" w:rsidR="00B45378" w:rsidP="00F21F96" w:rsidRDefault="00B45378" w14:paraId="528060F6" w14:textId="42022960">
                      <w:pPr>
                        <w:spacing w:after="0" w:line="253" w:lineRule="atLeast"/>
                        <w:ind w:left="-142" w:right="-15"/>
                        <w:jc w:val="both"/>
                        <w:rPr>
                          <w:rFonts w:ascii="Century Gothic" w:hAnsi="Century Gothic" w:eastAsia="Times New Roman" w:cs="Times New Roman"/>
                          <w:color w:val="1F4E79" w:themeColor="accent1" w:themeShade="80"/>
                          <w:lang w:eastAsia="en-GB"/>
                        </w:rPr>
                      </w:pPr>
                      <w:r w:rsidRPr="00B45378">
                        <w:rPr>
                          <w:rFonts w:ascii="Century Gothic" w:hAnsi="Century Gothic" w:eastAsia="Times New Roman" w:cs="Times New Roman"/>
                          <w:b/>
                          <w:color w:val="1F4E79" w:themeColor="accent1" w:themeShade="80"/>
                          <w:bdr w:val="none" w:color="auto" w:sz="0" w:space="0" w:frame="1"/>
                          <w:lang w:eastAsia="en-GB"/>
                        </w:rPr>
                        <w:t>Responsible</w:t>
                      </w:r>
                      <w:r w:rsidRPr="000F7EE4">
                        <w:rPr>
                          <w:rFonts w:ascii="Century Gothic" w:hAnsi="Century Gothic" w:eastAsia="Times New Roman" w:cs="Times New Roman"/>
                          <w:i/>
                          <w:color w:val="1F4E79" w:themeColor="accent1" w:themeShade="80"/>
                          <w:bdr w:val="none" w:color="auto" w:sz="0" w:space="0" w:frame="1"/>
                          <w:lang w:eastAsia="en-GB"/>
                        </w:rPr>
                        <w:t xml:space="preserve"> </w:t>
                      </w:r>
                      <w:r w:rsidRPr="000F7EE4">
                        <w:rPr>
                          <w:rFonts w:ascii="Century Gothic" w:hAnsi="Century Gothic" w:eastAsia="Times New Roman" w:cs="Times New Roman"/>
                          <w:color w:val="1F4E79" w:themeColor="accent1" w:themeShade="80"/>
                          <w:bdr w:val="none" w:color="auto" w:sz="0" w:space="0" w:frame="1"/>
                          <w:lang w:eastAsia="en-GB"/>
                        </w:rPr>
                        <w:t xml:space="preserve">– we are responsible for ourselves – our well-being, our behaviour and our learning.  We strive to be the best people we can be and the best person for others. We have a responsibility to others inside and out of school and at times need to be patient, tolerant and courageous in demonstrating this. As Noah had to step up when God asked him to, so must we. We are a school family whose strength is in our ability to work together.  We know that perseverance and hard work will bring reward and that resilience is about coping with challenges positively. </w:t>
                      </w:r>
                    </w:p>
                    <w:p w:rsidRPr="00B45378" w:rsidR="00B45378" w:rsidP="00F21F96" w:rsidRDefault="00B45378" w14:paraId="4AE79881" w14:textId="67FA248F">
                      <w:pPr>
                        <w:spacing w:after="0" w:line="253" w:lineRule="atLeast"/>
                        <w:ind w:left="-142" w:right="-15"/>
                        <w:jc w:val="both"/>
                        <w:rPr>
                          <w:rFonts w:ascii="Century Gothic" w:hAnsi="Century Gothic" w:eastAsia="Times New Roman" w:cs="Times New Roman"/>
                          <w:color w:val="1F4E79" w:themeColor="accent1" w:themeShade="80"/>
                          <w:bdr w:val="none" w:color="auto" w:sz="0" w:space="0" w:frame="1"/>
                          <w:lang w:eastAsia="en-GB"/>
                        </w:rPr>
                      </w:pPr>
                      <w:r w:rsidRPr="00B45378">
                        <w:rPr>
                          <w:rFonts w:ascii="Century Gothic" w:hAnsi="Century Gothic" w:eastAsia="Times New Roman" w:cs="Times New Roman"/>
                          <w:b/>
                          <w:color w:val="1F4E79" w:themeColor="accent1" w:themeShade="80"/>
                          <w:bdr w:val="none" w:color="auto" w:sz="0" w:space="0" w:frame="1"/>
                          <w:lang w:eastAsia="en-GB"/>
                        </w:rPr>
                        <w:t>Kind</w:t>
                      </w:r>
                      <w:r w:rsidRPr="000F7EE4">
                        <w:rPr>
                          <w:rFonts w:ascii="Century Gothic" w:hAnsi="Century Gothic" w:eastAsia="Times New Roman" w:cs="Times New Roman"/>
                          <w:i/>
                          <w:color w:val="1F4E79" w:themeColor="accent1" w:themeShade="80"/>
                          <w:bdr w:val="none" w:color="auto" w:sz="0" w:space="0" w:frame="1"/>
                          <w:lang w:eastAsia="en-GB"/>
                        </w:rPr>
                        <w:t xml:space="preserve"> -</w:t>
                      </w:r>
                      <w:r w:rsidRPr="000F7EE4">
                        <w:rPr>
                          <w:rFonts w:ascii="Century Gothic" w:hAnsi="Century Gothic" w:eastAsia="Times New Roman" w:cs="Times New Roman"/>
                          <w:color w:val="1F4E79" w:themeColor="accent1" w:themeShade="80"/>
                          <w:bdr w:val="none" w:color="auto" w:sz="0" w:space="0" w:frame="1"/>
                          <w:lang w:eastAsia="en-GB"/>
                        </w:rPr>
                        <w:t xml:space="preserve"> we are kind. Through support, nurture and understanding we all flourish. Each one of us is unique – on the outside and inside. We value diversity and respect difference. There are hundreds and thousands, millions of us but God knows everyone and God knows me! </w:t>
                      </w:r>
                    </w:p>
                  </w:txbxContent>
                </v:textbox>
              </v:roundrect>
            </w:pict>
          </mc:Fallback>
        </mc:AlternateContent>
      </w:r>
    </w:p>
    <w:p w14:paraId="68EDF323" w14:textId="0FCF55EA"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B957835" w14:textId="1A906FFA"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03151B7" w14:textId="36A07C80"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F187F64" w14:textId="09BB161B"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9DC1C15" w14:textId="47142E9F"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C2E4A7D" w14:textId="29528192"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6EC76B9" w14:textId="521895DC"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489384D4"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E5B88E3" w14:textId="6B6B744E"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89F5E6D" w14:textId="1F990E5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14F6865E"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08D86E9" w14:textId="625D5C2E"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07D6C6A"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46B4FB32" w14:textId="15B5E70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28157B17"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B1FF799" w14:textId="78FE79C3"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46A850A" w14:textId="1A035FB4"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57ED661" w14:textId="0E7B3F28" w:rsidR="003B1CBF" w:rsidRDefault="003B1CBF" w:rsidP="6C70A4E0">
      <w:pPr>
        <w:autoSpaceDE w:val="0"/>
        <w:autoSpaceDN w:val="0"/>
        <w:adjustRightInd w:val="0"/>
        <w:spacing w:after="0" w:line="240" w:lineRule="auto"/>
        <w:jc w:val="both"/>
        <w:rPr>
          <w:rFonts w:ascii="Century Gothic" w:eastAsia="Times New Roman" w:hAnsi="Century Gothic" w:cs="Gill Sans MT"/>
          <w:i/>
          <w:iCs/>
          <w:color w:val="1F4E79" w:themeColor="accent1" w:themeShade="80"/>
          <w:sz w:val="26"/>
          <w:szCs w:val="26"/>
        </w:rPr>
      </w:pPr>
    </w:p>
    <w:p w14:paraId="5DF329EB" w14:textId="7F052D7D"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49BFEAD" w14:textId="29780EAB"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F8618AC" w14:textId="52B5CD4D"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66D78EB" w14:textId="14363E52"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40C4A1B8" w14:textId="55474F26" w:rsidR="003B1CBF" w:rsidRDefault="003B1CBF" w:rsidP="6C70A4E0">
      <w:pPr>
        <w:autoSpaceDE w:val="0"/>
        <w:autoSpaceDN w:val="0"/>
        <w:adjustRightInd w:val="0"/>
        <w:spacing w:after="0" w:line="240" w:lineRule="auto"/>
        <w:jc w:val="both"/>
      </w:pPr>
    </w:p>
    <w:p w14:paraId="527CDB39" w14:textId="5FDB7F02"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E90F7E0" w14:textId="6DEB4DDA" w:rsidR="00FA68BD" w:rsidRDefault="00FA68BD" w:rsidP="6C70A4E0">
      <w:pPr>
        <w:rPr>
          <w:rFonts w:ascii="Century Gothic" w:eastAsia="Times New Roman" w:hAnsi="Century Gothic" w:cs="Gill Sans MT"/>
          <w:i/>
          <w:iCs/>
          <w:color w:val="1F4E79" w:themeColor="accent1" w:themeShade="80"/>
          <w:sz w:val="26"/>
          <w:szCs w:val="26"/>
        </w:rPr>
      </w:pPr>
      <w:r w:rsidRPr="6C70A4E0">
        <w:rPr>
          <w:rFonts w:ascii="Century Gothic" w:eastAsia="Times New Roman" w:hAnsi="Century Gothic" w:cs="Gill Sans MT"/>
          <w:b/>
          <w:bCs/>
          <w:color w:val="1F4E79" w:themeColor="accent1" w:themeShade="80"/>
          <w:sz w:val="26"/>
          <w:szCs w:val="26"/>
        </w:rPr>
        <w:br w:type="page"/>
      </w:r>
      <w:r>
        <w:rPr>
          <w:noProof/>
        </w:rPr>
        <w:lastRenderedPageBreak/>
        <mc:AlternateContent>
          <mc:Choice Requires="wps">
            <w:drawing>
              <wp:inline distT="0" distB="0" distL="114300" distR="114300" wp14:anchorId="0DB2651C" wp14:editId="016755AB">
                <wp:extent cx="6391275" cy="3041865"/>
                <wp:effectExtent l="25400" t="25400" r="34925" b="44450"/>
                <wp:docPr id="1819321568" name="Text Box 4"/>
                <wp:cNvGraphicFramePr/>
                <a:graphic xmlns:a="http://schemas.openxmlformats.org/drawingml/2006/main">
                  <a:graphicData uri="http://schemas.microsoft.com/office/word/2010/wordprocessingShape">
                    <wps:wsp>
                      <wps:cNvSpPr txBox="1"/>
                      <wps:spPr>
                        <a:xfrm>
                          <a:off x="0" y="0"/>
                          <a:ext cx="6391275" cy="3041865"/>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6A828CFC" w14:textId="18D986F9" w:rsidR="00B45378" w:rsidRPr="00B45378" w:rsidRDefault="00B45378" w:rsidP="00FA51E5">
                            <w:pPr>
                              <w:pStyle w:val="NormalWeb"/>
                              <w:shd w:val="clear" w:color="auto" w:fill="FFFFFF"/>
                              <w:spacing w:before="0" w:beforeAutospacing="0" w:after="0" w:afterAutospacing="0"/>
                              <w:jc w:val="center"/>
                              <w:textAlignment w:val="baseline"/>
                              <w:rPr>
                                <w:rFonts w:ascii="Century Gothic" w:hAnsi="Century Gothic" w:cs="Segoe UI"/>
                                <w:color w:val="1F4E79" w:themeColor="accent1" w:themeShade="80"/>
                                <w:sz w:val="22"/>
                                <w:szCs w:val="22"/>
                              </w:rPr>
                            </w:pPr>
                            <w:r w:rsidRPr="00B45378">
                              <w:rPr>
                                <w:rStyle w:val="markpz62aoarz"/>
                                <w:rFonts w:ascii="Century Gothic" w:hAnsi="Century Gothic" w:cs="Segoe UI"/>
                                <w:b/>
                                <w:bCs/>
                                <w:color w:val="1F4E79" w:themeColor="accent1" w:themeShade="80"/>
                                <w:sz w:val="22"/>
                                <w:szCs w:val="22"/>
                                <w:bdr w:val="none" w:sz="0" w:space="0" w:color="auto" w:frame="1"/>
                              </w:rPr>
                              <w:t>Curriculum</w:t>
                            </w:r>
                            <w:r>
                              <w:rPr>
                                <w:rFonts w:ascii="Century Gothic" w:hAnsi="Century Gothic" w:cs="Segoe UI"/>
                                <w:b/>
                                <w:bCs/>
                                <w:color w:val="1F4E79" w:themeColor="accent1" w:themeShade="80"/>
                                <w:sz w:val="22"/>
                                <w:szCs w:val="22"/>
                                <w:bdr w:val="none" w:sz="0" w:space="0" w:color="auto" w:frame="1"/>
                              </w:rPr>
                              <w:t xml:space="preserve"> I</w:t>
                            </w:r>
                            <w:r w:rsidRPr="00B45378">
                              <w:rPr>
                                <w:rStyle w:val="markonel44b6z"/>
                                <w:rFonts w:ascii="Century Gothic" w:hAnsi="Century Gothic" w:cs="Segoe UI"/>
                                <w:b/>
                                <w:bCs/>
                                <w:color w:val="1F4E79" w:themeColor="accent1" w:themeShade="80"/>
                                <w:sz w:val="22"/>
                                <w:szCs w:val="22"/>
                                <w:bdr w:val="none" w:sz="0" w:space="0" w:color="auto" w:frame="1"/>
                              </w:rPr>
                              <w:t>ntent</w:t>
                            </w:r>
                          </w:p>
                          <w:p w14:paraId="0D05CB14" w14:textId="77777777" w:rsidR="00334926" w:rsidRPr="005E23BC" w:rsidRDefault="00334926" w:rsidP="00334926">
                            <w:pPr>
                              <w:jc w:val="both"/>
                              <w:rPr>
                                <w:rFonts w:ascii="Century Gothic" w:hAnsi="Century Gothic"/>
                                <w:color w:val="1F4E79" w:themeColor="accent1" w:themeShade="80"/>
                              </w:rPr>
                            </w:pPr>
                            <w:r w:rsidRPr="005E23BC">
                              <w:rPr>
                                <w:rFonts w:ascii="Century Gothic" w:hAnsi="Century Gothic"/>
                                <w:color w:val="1F4E79" w:themeColor="accent1" w:themeShade="80"/>
                              </w:rPr>
                              <w:t xml:space="preserve">RE makes a strong contribution to the spiritual, moral, </w:t>
                            </w:r>
                            <w:proofErr w:type="gramStart"/>
                            <w:r w:rsidRPr="005E23BC">
                              <w:rPr>
                                <w:rFonts w:ascii="Century Gothic" w:hAnsi="Century Gothic"/>
                                <w:color w:val="1F4E79" w:themeColor="accent1" w:themeShade="80"/>
                              </w:rPr>
                              <w:t>social</w:t>
                            </w:r>
                            <w:proofErr w:type="gramEnd"/>
                            <w:r w:rsidRPr="005E23BC">
                              <w:rPr>
                                <w:rFonts w:ascii="Century Gothic" w:hAnsi="Century Gothic"/>
                                <w:color w:val="1F4E79" w:themeColor="accent1" w:themeShade="80"/>
                              </w:rPr>
                              <w:t xml:space="preserve"> and cultural development of our pupils. RE is a preparation for life, not just education in the various major world religions. We aim for pupils to build knowledge progressively in RE as they move through the </w:t>
                            </w:r>
                            <w:proofErr w:type="gramStart"/>
                            <w:r w:rsidRPr="005E23BC">
                              <w:rPr>
                                <w:rFonts w:ascii="Century Gothic" w:hAnsi="Century Gothic"/>
                                <w:color w:val="1F4E79" w:themeColor="accent1" w:themeShade="80"/>
                              </w:rPr>
                              <w:t>school</w:t>
                            </w:r>
                            <w:proofErr w:type="gramEnd"/>
                            <w:r w:rsidRPr="005E23BC">
                              <w:rPr>
                                <w:rFonts w:ascii="Century Gothic" w:hAnsi="Century Gothic"/>
                                <w:color w:val="1F4E79" w:themeColor="accent1" w:themeShade="80"/>
                              </w:rPr>
                              <w:t xml:space="preserve"> and we recognise that much of what they learn will help enrich their wider subject knowledge in other areas. RE helps us consider examples of wisdom, kindness and responsibility and encourages us to apply these values through our life together. We provide an atmosphere where religion and a spiritual life is understood as an important dimension of being human. We develop knowledge and understanding of different religious beliefs and provide opportunities for pupils to reflect upon and grow in understanding of their own faith. We provide opportunities for pupils to understand themselves and others. We believe that RE encourages a wise and reflective approach to life, as well as giving a general knowledge and understanding of religious beliefs and practices. </w:t>
                            </w:r>
                          </w:p>
                          <w:p w14:paraId="6BB1B073" w14:textId="55F40237" w:rsidR="00B45378" w:rsidRPr="00D052A6" w:rsidRDefault="00B45378" w:rsidP="00334926">
                            <w:pPr>
                              <w:pStyle w:val="NormalWeb"/>
                              <w:shd w:val="clear" w:color="auto" w:fill="FFFFFF"/>
                              <w:spacing w:before="0" w:beforeAutospacing="0" w:after="0" w:afterAutospacing="0"/>
                              <w:ind w:right="165"/>
                              <w:jc w:val="both"/>
                              <w:textAlignment w:val="baseline"/>
                              <w:rPr>
                                <w:rFonts w:ascii="Century Gothic" w:hAnsi="Century Gothic" w:cs="Segoe UI"/>
                                <w:color w:val="1F4E79" w:themeColor="accent1" w:themeShade="8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0DB2651C" id="Text Box 4" o:spid="_x0000_s1038" style="width:503.25pt;height:239.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" fillcolor="white [3201]" strokecolor="#bdd6ee [1300]" strokeweight="5pt">
                <v:stroke linestyle="thinThin" joinstyle="miter"/>
                <v:textbox>
                  <w:txbxContent>
                    <w:p w14:paraId="6A828CFC" w14:textId="18D986F9" w:rsidR="00B45378" w:rsidRPr="00B45378" w:rsidRDefault="00B45378" w:rsidP="00FA51E5">
                      <w:pPr>
                        <w:pStyle w:val="NormalWeb"/>
                        <w:shd w:val="clear" w:color="auto" w:fill="FFFFFF"/>
                        <w:spacing w:before="0" w:beforeAutospacing="0" w:after="0" w:afterAutospacing="0"/>
                        <w:jc w:val="center"/>
                        <w:textAlignment w:val="baseline"/>
                        <w:rPr>
                          <w:rFonts w:ascii="Century Gothic" w:hAnsi="Century Gothic" w:cs="Segoe UI"/>
                          <w:color w:val="1F4E79" w:themeColor="accent1" w:themeShade="80"/>
                          <w:sz w:val="22"/>
                          <w:szCs w:val="22"/>
                        </w:rPr>
                      </w:pPr>
                      <w:r w:rsidRPr="00B45378">
                        <w:rPr>
                          <w:rStyle w:val="markpz62aoarz"/>
                          <w:rFonts w:ascii="Century Gothic" w:hAnsi="Century Gothic" w:cs="Segoe UI"/>
                          <w:b/>
                          <w:bCs/>
                          <w:color w:val="1F4E79" w:themeColor="accent1" w:themeShade="80"/>
                          <w:sz w:val="22"/>
                          <w:szCs w:val="22"/>
                          <w:bdr w:val="none" w:sz="0" w:space="0" w:color="auto" w:frame="1"/>
                        </w:rPr>
                        <w:t>Curriculum</w:t>
                      </w:r>
                      <w:r>
                        <w:rPr>
                          <w:rFonts w:ascii="Century Gothic" w:hAnsi="Century Gothic" w:cs="Segoe UI"/>
                          <w:b/>
                          <w:bCs/>
                          <w:color w:val="1F4E79" w:themeColor="accent1" w:themeShade="80"/>
                          <w:sz w:val="22"/>
                          <w:szCs w:val="22"/>
                          <w:bdr w:val="none" w:sz="0" w:space="0" w:color="auto" w:frame="1"/>
                        </w:rPr>
                        <w:t xml:space="preserve"> I</w:t>
                      </w:r>
                      <w:r w:rsidRPr="00B45378">
                        <w:rPr>
                          <w:rStyle w:val="markonel44b6z"/>
                          <w:rFonts w:ascii="Century Gothic" w:hAnsi="Century Gothic" w:cs="Segoe UI"/>
                          <w:b/>
                          <w:bCs/>
                          <w:color w:val="1F4E79" w:themeColor="accent1" w:themeShade="80"/>
                          <w:sz w:val="22"/>
                          <w:szCs w:val="22"/>
                          <w:bdr w:val="none" w:sz="0" w:space="0" w:color="auto" w:frame="1"/>
                        </w:rPr>
                        <w:t>ntent</w:t>
                      </w:r>
                    </w:p>
                    <w:p w14:paraId="0D05CB14" w14:textId="77777777" w:rsidR="00334926" w:rsidRPr="005E23BC" w:rsidRDefault="00334926" w:rsidP="00334926">
                      <w:pPr>
                        <w:jc w:val="both"/>
                        <w:rPr>
                          <w:rFonts w:ascii="Century Gothic" w:hAnsi="Century Gothic"/>
                          <w:color w:val="1F4E79" w:themeColor="accent1" w:themeShade="80"/>
                        </w:rPr>
                      </w:pPr>
                      <w:r w:rsidRPr="005E23BC">
                        <w:rPr>
                          <w:rFonts w:ascii="Century Gothic" w:hAnsi="Century Gothic"/>
                          <w:color w:val="1F4E79" w:themeColor="accent1" w:themeShade="80"/>
                        </w:rPr>
                        <w:t xml:space="preserve">RE makes a strong contribution to the spiritual, moral, </w:t>
                      </w:r>
                      <w:proofErr w:type="gramStart"/>
                      <w:r w:rsidRPr="005E23BC">
                        <w:rPr>
                          <w:rFonts w:ascii="Century Gothic" w:hAnsi="Century Gothic"/>
                          <w:color w:val="1F4E79" w:themeColor="accent1" w:themeShade="80"/>
                        </w:rPr>
                        <w:t>social</w:t>
                      </w:r>
                      <w:proofErr w:type="gramEnd"/>
                      <w:r w:rsidRPr="005E23BC">
                        <w:rPr>
                          <w:rFonts w:ascii="Century Gothic" w:hAnsi="Century Gothic"/>
                          <w:color w:val="1F4E79" w:themeColor="accent1" w:themeShade="80"/>
                        </w:rPr>
                        <w:t xml:space="preserve"> and cultural development of our pupils. RE is a preparation for life, not just education in the various major world religions. We aim for pupils to build knowledge progressively in RE as they move through the </w:t>
                      </w:r>
                      <w:proofErr w:type="gramStart"/>
                      <w:r w:rsidRPr="005E23BC">
                        <w:rPr>
                          <w:rFonts w:ascii="Century Gothic" w:hAnsi="Century Gothic"/>
                          <w:color w:val="1F4E79" w:themeColor="accent1" w:themeShade="80"/>
                        </w:rPr>
                        <w:t>school</w:t>
                      </w:r>
                      <w:proofErr w:type="gramEnd"/>
                      <w:r w:rsidRPr="005E23BC">
                        <w:rPr>
                          <w:rFonts w:ascii="Century Gothic" w:hAnsi="Century Gothic"/>
                          <w:color w:val="1F4E79" w:themeColor="accent1" w:themeShade="80"/>
                        </w:rPr>
                        <w:t xml:space="preserve"> and we recognise that much of what they learn will help enrich their wider subject knowledge in other areas. RE helps us consider examples of wisdom, kindness and responsibility and encourages us to apply these values through our life together. We provide an atmosphere where religion and a spiritual life is understood as an important dimension of being human. We develop knowledge and understanding of different religious beliefs and provide opportunities for pupils to reflect upon and grow in understanding of their own faith. We provide opportunities for pupils to understand themselves and others. We believe that RE encourages a wise and reflective approach to life, as well as giving a general knowledge and understanding of religious beliefs and practices. </w:t>
                      </w:r>
                    </w:p>
                    <w:p w14:paraId="6BB1B073" w14:textId="55F40237" w:rsidR="00B45378" w:rsidRPr="00D052A6" w:rsidRDefault="00B45378" w:rsidP="00334926">
                      <w:pPr>
                        <w:pStyle w:val="NormalWeb"/>
                        <w:shd w:val="clear" w:color="auto" w:fill="FFFFFF"/>
                        <w:spacing w:before="0" w:beforeAutospacing="0" w:after="0" w:afterAutospacing="0"/>
                        <w:ind w:right="165"/>
                        <w:jc w:val="both"/>
                        <w:textAlignment w:val="baseline"/>
                        <w:rPr>
                          <w:rFonts w:ascii="Century Gothic" w:hAnsi="Century Gothic" w:cs="Segoe UI"/>
                          <w:color w:val="1F4E79" w:themeColor="accent1" w:themeShade="80"/>
                          <w:sz w:val="22"/>
                          <w:szCs w:val="22"/>
                        </w:rPr>
                      </w:pPr>
                    </w:p>
                  </w:txbxContent>
                </v:textbox>
                <w10:anchorlock/>
              </v:roundrect>
            </w:pict>
          </mc:Fallback>
        </mc:AlternateContent>
      </w:r>
    </w:p>
    <w:p w14:paraId="0A47997A" w14:textId="77777777" w:rsidR="00A80241" w:rsidRPr="00A80241" w:rsidRDefault="00A80241" w:rsidP="00A80241">
      <w:pPr>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Introduction</w:t>
      </w:r>
    </w:p>
    <w:p w14:paraId="77D7887A" w14:textId="77777777" w:rsidR="00A80241" w:rsidRPr="00A80241" w:rsidRDefault="00A80241" w:rsidP="00A80241">
      <w:pPr>
        <w:widowControl w:val="0"/>
        <w:spacing w:after="0"/>
        <w:jc w:val="both"/>
        <w:rPr>
          <w:rFonts w:ascii="Century Gothic" w:hAnsi="Century Gothic" w:cs="Arial"/>
        </w:rPr>
      </w:pPr>
      <w:r w:rsidRPr="00A80241">
        <w:rPr>
          <w:rFonts w:ascii="Century Gothic" w:hAnsi="Century Gothic" w:cs="Arial"/>
        </w:rPr>
        <w:t>Religious Education (RE) is part of all pupils` entitlement under the Education Act 1996 to receive a broad and balanced curriculum which, “Promotes the spiritual, moral, cultural, mental and physical development of the pupils at the school and of society and prepares pupils for the opportunities, responsibilities of life”.</w:t>
      </w:r>
    </w:p>
    <w:p w14:paraId="229BA223" w14:textId="77777777" w:rsidR="00A80241" w:rsidRPr="00A80241" w:rsidRDefault="00A80241" w:rsidP="00A80241">
      <w:pPr>
        <w:widowControl w:val="0"/>
        <w:spacing w:after="0"/>
        <w:jc w:val="both"/>
        <w:rPr>
          <w:rFonts w:ascii="Century Gothic" w:hAnsi="Century Gothic" w:cs="Arial"/>
        </w:rPr>
      </w:pPr>
    </w:p>
    <w:p w14:paraId="47A7EF42" w14:textId="77777777" w:rsidR="00A80241" w:rsidRPr="00A80241" w:rsidRDefault="00A80241" w:rsidP="00A80241">
      <w:pPr>
        <w:widowControl w:val="0"/>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 xml:space="preserve">Our Philosophy </w:t>
      </w:r>
    </w:p>
    <w:p w14:paraId="64DDCB7B" w14:textId="77777777" w:rsidR="00A80241" w:rsidRPr="00A80241" w:rsidRDefault="00A80241" w:rsidP="00A80241">
      <w:pPr>
        <w:widowControl w:val="0"/>
        <w:spacing w:after="0"/>
        <w:jc w:val="both"/>
        <w:outlineLvl w:val="0"/>
        <w:rPr>
          <w:rFonts w:ascii="Century Gothic" w:hAnsi="Century Gothic" w:cs="Arial"/>
          <w:b/>
          <w:u w:val="single"/>
        </w:rPr>
      </w:pPr>
    </w:p>
    <w:p w14:paraId="109288F4" w14:textId="7B4D0ACD" w:rsidR="00A80241" w:rsidRDefault="00A80241" w:rsidP="00A80241">
      <w:pPr>
        <w:spacing w:after="0"/>
        <w:jc w:val="both"/>
        <w:rPr>
          <w:rFonts w:ascii="Century Gothic" w:hAnsi="Century Gothic" w:cs="Arial"/>
        </w:rPr>
      </w:pPr>
      <w:r w:rsidRPr="00A80241">
        <w:rPr>
          <w:rFonts w:ascii="Century Gothic" w:hAnsi="Century Gothic" w:cs="Arial"/>
        </w:rPr>
        <w:t xml:space="preserve">As a staff we believe that children, whatever their background ability or religious persuasion will find themselves able to benefit from the experiences of Religious Education. </w:t>
      </w:r>
      <w:r>
        <w:rPr>
          <w:rFonts w:ascii="Century Gothic" w:hAnsi="Century Gothic" w:cs="Arial"/>
        </w:rPr>
        <w:t xml:space="preserve"> </w:t>
      </w:r>
      <w:r w:rsidRPr="00A80241">
        <w:rPr>
          <w:rFonts w:ascii="Century Gothic" w:hAnsi="Century Gothic" w:cs="Arial"/>
        </w:rPr>
        <w:t>RE must be relevant to the needs of our pupils as members of a multicultural, multi</w:t>
      </w:r>
      <w:r>
        <w:rPr>
          <w:rFonts w:ascii="Century Gothic" w:hAnsi="Century Gothic" w:cs="Arial"/>
        </w:rPr>
        <w:t>-</w:t>
      </w:r>
      <w:r w:rsidRPr="00A80241">
        <w:rPr>
          <w:rFonts w:ascii="Century Gothic" w:hAnsi="Century Gothic" w:cs="Arial"/>
        </w:rPr>
        <w:t xml:space="preserve">faith society. </w:t>
      </w:r>
      <w:r>
        <w:rPr>
          <w:rFonts w:ascii="Century Gothic" w:hAnsi="Century Gothic" w:cs="Arial"/>
        </w:rPr>
        <w:t xml:space="preserve"> </w:t>
      </w:r>
      <w:r w:rsidRPr="00A80241">
        <w:rPr>
          <w:rFonts w:ascii="Century Gothic" w:hAnsi="Century Gothic" w:cs="Arial"/>
        </w:rPr>
        <w:t xml:space="preserve">This means providing opportunities for pupils to understand themselves and others. </w:t>
      </w:r>
      <w:r>
        <w:rPr>
          <w:rFonts w:ascii="Century Gothic" w:hAnsi="Century Gothic" w:cs="Arial"/>
        </w:rPr>
        <w:t xml:space="preserve"> </w:t>
      </w:r>
      <w:r w:rsidRPr="00A80241">
        <w:rPr>
          <w:rFonts w:ascii="Century Gothic" w:hAnsi="Century Gothic" w:cs="Arial"/>
        </w:rPr>
        <w:t>We believe that RE encourages a reflective approach to living; a knowledge and understanding of religious beliefs and practices and a development of personal skills in forming reasoned opinions based on evidence and argument.</w:t>
      </w:r>
    </w:p>
    <w:p w14:paraId="55A449E4" w14:textId="77777777" w:rsidR="00A80241" w:rsidRPr="00A80241" w:rsidRDefault="00A80241" w:rsidP="00A80241">
      <w:pPr>
        <w:spacing w:after="0"/>
        <w:jc w:val="both"/>
        <w:rPr>
          <w:rFonts w:ascii="Century Gothic" w:hAnsi="Century Gothic" w:cs="Arial"/>
        </w:rPr>
      </w:pPr>
    </w:p>
    <w:p w14:paraId="609CA12D" w14:textId="14DA1F5D" w:rsidR="00A80241" w:rsidRDefault="00A80241" w:rsidP="00A80241">
      <w:pPr>
        <w:spacing w:after="0"/>
        <w:jc w:val="both"/>
        <w:rPr>
          <w:rFonts w:ascii="Century Gothic" w:hAnsi="Century Gothic" w:cs="Arial"/>
        </w:rPr>
      </w:pPr>
      <w:r w:rsidRPr="00A80241">
        <w:rPr>
          <w:rFonts w:ascii="Century Gothic" w:hAnsi="Century Gothic" w:cs="Arial"/>
        </w:rPr>
        <w:t xml:space="preserve">RE makes a strong contribution to the spiritual, moral, </w:t>
      </w:r>
      <w:proofErr w:type="gramStart"/>
      <w:r w:rsidRPr="00A80241">
        <w:rPr>
          <w:rFonts w:ascii="Century Gothic" w:hAnsi="Century Gothic" w:cs="Arial"/>
        </w:rPr>
        <w:t>social</w:t>
      </w:r>
      <w:proofErr w:type="gramEnd"/>
      <w:r w:rsidRPr="00A80241">
        <w:rPr>
          <w:rFonts w:ascii="Century Gothic" w:hAnsi="Century Gothic" w:cs="Arial"/>
        </w:rPr>
        <w:t xml:space="preserve"> and cultural development of our pupils. </w:t>
      </w:r>
      <w:r>
        <w:rPr>
          <w:rFonts w:ascii="Century Gothic" w:hAnsi="Century Gothic" w:cs="Arial"/>
        </w:rPr>
        <w:t xml:space="preserve"> </w:t>
      </w:r>
      <w:r w:rsidRPr="00A80241">
        <w:rPr>
          <w:rFonts w:ascii="Century Gothic" w:hAnsi="Century Gothic" w:cs="Arial"/>
        </w:rPr>
        <w:t xml:space="preserve">We believe RE forms a distinctive element in the curriculum whilst helping to foster the development of the whole pupil. </w:t>
      </w:r>
      <w:r>
        <w:rPr>
          <w:rFonts w:ascii="Century Gothic" w:hAnsi="Century Gothic" w:cs="Arial"/>
        </w:rPr>
        <w:t xml:space="preserve"> </w:t>
      </w:r>
      <w:r w:rsidRPr="00A80241">
        <w:rPr>
          <w:rFonts w:ascii="Century Gothic" w:hAnsi="Century Gothic" w:cs="Arial"/>
        </w:rPr>
        <w:t xml:space="preserve">RE is a preparation for life. </w:t>
      </w:r>
      <w:r>
        <w:rPr>
          <w:rFonts w:ascii="Century Gothic" w:hAnsi="Century Gothic" w:cs="Arial"/>
        </w:rPr>
        <w:t xml:space="preserve"> </w:t>
      </w:r>
      <w:r w:rsidRPr="00A80241">
        <w:rPr>
          <w:rFonts w:ascii="Century Gothic" w:hAnsi="Century Gothic" w:cs="Arial"/>
        </w:rPr>
        <w:t xml:space="preserve">The ethos of the school has a profound effect on the pupils and influences each aspect of the educational process. </w:t>
      </w:r>
      <w:r>
        <w:rPr>
          <w:rFonts w:ascii="Century Gothic" w:hAnsi="Century Gothic" w:cs="Arial"/>
        </w:rPr>
        <w:t xml:space="preserve"> </w:t>
      </w:r>
      <w:r w:rsidRPr="00A80241">
        <w:rPr>
          <w:rFonts w:ascii="Century Gothic" w:hAnsi="Century Gothic" w:cs="Arial"/>
        </w:rPr>
        <w:t xml:space="preserve">We provide an atmosphere where religion and a spiritual life is a genuine and important dimension of being human. </w:t>
      </w:r>
      <w:r>
        <w:rPr>
          <w:rFonts w:ascii="Century Gothic" w:hAnsi="Century Gothic" w:cs="Arial"/>
        </w:rPr>
        <w:t xml:space="preserve"> </w:t>
      </w:r>
      <w:r w:rsidRPr="00A80241">
        <w:rPr>
          <w:rFonts w:ascii="Century Gothic" w:hAnsi="Century Gothic" w:cs="Arial"/>
        </w:rPr>
        <w:t>We develop a tolerant understanding of the religious beliefs of others and provide opportunities for pupils to reflect upon and grow in understanding of their own faith.</w:t>
      </w:r>
    </w:p>
    <w:p w14:paraId="0EF1FD58" w14:textId="77777777" w:rsidR="00A80241" w:rsidRPr="00A80241" w:rsidRDefault="00A80241" w:rsidP="00A80241">
      <w:pPr>
        <w:spacing w:after="0"/>
        <w:jc w:val="both"/>
        <w:rPr>
          <w:rFonts w:ascii="Century Gothic" w:hAnsi="Century Gothic" w:cs="Arial"/>
        </w:rPr>
      </w:pPr>
    </w:p>
    <w:p w14:paraId="73E01F73" w14:textId="7490C22D" w:rsidR="00A80241" w:rsidRPr="00A80241" w:rsidRDefault="00A80241" w:rsidP="00A80241">
      <w:pPr>
        <w:spacing w:after="0"/>
        <w:jc w:val="both"/>
        <w:rPr>
          <w:rFonts w:ascii="Century Gothic" w:hAnsi="Century Gothic" w:cs="Arial"/>
        </w:rPr>
      </w:pPr>
      <w:r w:rsidRPr="00A80241">
        <w:rPr>
          <w:rFonts w:ascii="Century Gothic" w:hAnsi="Century Gothic" w:cs="Arial"/>
        </w:rPr>
        <w:t xml:space="preserve">We have close links with the parish church of St Mary the Virgin.  Buckland Church of England Primary School holds Easter, Harvest, </w:t>
      </w:r>
      <w:proofErr w:type="gramStart"/>
      <w:r w:rsidRPr="00A80241">
        <w:rPr>
          <w:rFonts w:ascii="Century Gothic" w:hAnsi="Century Gothic" w:cs="Arial"/>
        </w:rPr>
        <w:t>Christmas</w:t>
      </w:r>
      <w:proofErr w:type="gramEnd"/>
      <w:r w:rsidRPr="00A80241">
        <w:rPr>
          <w:rFonts w:ascii="Century Gothic" w:hAnsi="Century Gothic" w:cs="Arial"/>
        </w:rPr>
        <w:t xml:space="preserve"> and other services in the </w:t>
      </w:r>
      <w:r w:rsidRPr="00A80241">
        <w:rPr>
          <w:rFonts w:ascii="Century Gothic" w:hAnsi="Century Gothic" w:cs="Arial"/>
        </w:rPr>
        <w:lastRenderedPageBreak/>
        <w:t xml:space="preserve">parish church, in addition to our minister taking school assemblies. </w:t>
      </w:r>
      <w:r>
        <w:rPr>
          <w:rFonts w:ascii="Century Gothic" w:hAnsi="Century Gothic" w:cs="Arial"/>
        </w:rPr>
        <w:t xml:space="preserve"> </w:t>
      </w:r>
      <w:r w:rsidRPr="00A80241">
        <w:rPr>
          <w:rFonts w:ascii="Century Gothic" w:hAnsi="Century Gothic" w:cs="Arial"/>
        </w:rPr>
        <w:t>We have also developed class worship sessions with our classes. (See also Collective Worship policy).</w:t>
      </w:r>
    </w:p>
    <w:p w14:paraId="02E84AA9" w14:textId="77777777" w:rsidR="00A80241" w:rsidRPr="00A80241" w:rsidRDefault="00A80241" w:rsidP="00A80241">
      <w:pPr>
        <w:spacing w:after="0"/>
        <w:jc w:val="both"/>
        <w:rPr>
          <w:rFonts w:ascii="Century Gothic" w:hAnsi="Century Gothic" w:cs="Arial"/>
          <w:b/>
          <w:u w:val="single"/>
        </w:rPr>
      </w:pPr>
    </w:p>
    <w:p w14:paraId="10F1E752" w14:textId="77777777" w:rsidR="007C3FCE" w:rsidRDefault="007C3FCE" w:rsidP="00A80241">
      <w:pPr>
        <w:spacing w:after="0"/>
        <w:jc w:val="both"/>
        <w:outlineLvl w:val="0"/>
        <w:rPr>
          <w:rFonts w:ascii="Century Gothic" w:hAnsi="Century Gothic" w:cs="Arial"/>
          <w:b/>
          <w:color w:val="1F4E79" w:themeColor="accent1" w:themeShade="80"/>
          <w:sz w:val="26"/>
          <w:szCs w:val="26"/>
        </w:rPr>
      </w:pPr>
    </w:p>
    <w:p w14:paraId="2484F144" w14:textId="2B43E784" w:rsidR="00A80241" w:rsidRPr="00A80241" w:rsidRDefault="00A80241" w:rsidP="00A80241">
      <w:pPr>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Implicit and Explicit dimensions</w:t>
      </w:r>
    </w:p>
    <w:p w14:paraId="707634CD" w14:textId="77777777" w:rsidR="00A80241" w:rsidRDefault="00A80241" w:rsidP="00A80241">
      <w:pPr>
        <w:spacing w:after="0"/>
        <w:jc w:val="both"/>
        <w:rPr>
          <w:rFonts w:ascii="Century Gothic" w:hAnsi="Century Gothic" w:cs="Arial"/>
        </w:rPr>
      </w:pPr>
    </w:p>
    <w:p w14:paraId="1B287634" w14:textId="0021757D" w:rsidR="00A80241" w:rsidRDefault="00A80241" w:rsidP="00A80241">
      <w:pPr>
        <w:spacing w:after="0"/>
        <w:jc w:val="both"/>
        <w:rPr>
          <w:rFonts w:ascii="Century Gothic" w:hAnsi="Century Gothic" w:cs="Arial"/>
          <w:b/>
        </w:rPr>
      </w:pPr>
      <w:r w:rsidRPr="00A80241">
        <w:rPr>
          <w:rFonts w:ascii="Century Gothic" w:hAnsi="Century Gothic" w:cs="Arial"/>
        </w:rPr>
        <w:t>RE has two distinct dimensions, the implicit and the explicit, which are of equal importance.</w:t>
      </w:r>
      <w:r>
        <w:rPr>
          <w:rFonts w:ascii="Century Gothic" w:hAnsi="Century Gothic" w:cs="Arial"/>
        </w:rPr>
        <w:t xml:space="preserve">  </w:t>
      </w:r>
      <w:r w:rsidRPr="00A80241">
        <w:rPr>
          <w:rFonts w:ascii="Century Gothic" w:hAnsi="Century Gothic" w:cs="Arial"/>
        </w:rPr>
        <w:t xml:space="preserve">Implicit RE is concerned with such areas as personal feelings and experiences, relationships, questions and responses to life and the natural world and in understanding how religion contributes to these. </w:t>
      </w:r>
      <w:r>
        <w:rPr>
          <w:rFonts w:ascii="Century Gothic" w:hAnsi="Century Gothic" w:cs="Arial"/>
        </w:rPr>
        <w:t xml:space="preserve"> </w:t>
      </w:r>
      <w:r w:rsidRPr="00A80241">
        <w:rPr>
          <w:rFonts w:ascii="Century Gothic" w:hAnsi="Century Gothic" w:cs="Arial"/>
        </w:rPr>
        <w:t xml:space="preserve">Explicit RE deals with the aspects of specific religions for example writings, festivals, buildings, beliefs, and symbols. </w:t>
      </w:r>
      <w:r>
        <w:rPr>
          <w:rFonts w:ascii="Century Gothic" w:hAnsi="Century Gothic" w:cs="Arial"/>
        </w:rPr>
        <w:t xml:space="preserve"> </w:t>
      </w:r>
      <w:r w:rsidRPr="00A80241">
        <w:rPr>
          <w:rFonts w:ascii="Century Gothic" w:hAnsi="Century Gothic" w:cs="Arial"/>
          <w:b/>
        </w:rPr>
        <w:t xml:space="preserve">These can be seen simply as - Learning </w:t>
      </w:r>
      <w:r w:rsidR="007C3FCE">
        <w:rPr>
          <w:rFonts w:ascii="Century Gothic" w:hAnsi="Century Gothic" w:cs="Arial"/>
          <w:b/>
        </w:rPr>
        <w:t>from</w:t>
      </w:r>
      <w:r w:rsidRPr="00A80241">
        <w:rPr>
          <w:rFonts w:ascii="Century Gothic" w:hAnsi="Century Gothic" w:cs="Arial"/>
          <w:b/>
        </w:rPr>
        <w:t xml:space="preserve"> religion and </w:t>
      </w:r>
      <w:proofErr w:type="gramStart"/>
      <w:r w:rsidRPr="00A80241">
        <w:rPr>
          <w:rFonts w:ascii="Century Gothic" w:hAnsi="Century Gothic" w:cs="Arial"/>
          <w:b/>
        </w:rPr>
        <w:t>Learning</w:t>
      </w:r>
      <w:proofErr w:type="gramEnd"/>
      <w:r w:rsidRPr="00A80241">
        <w:rPr>
          <w:rFonts w:ascii="Century Gothic" w:hAnsi="Century Gothic" w:cs="Arial"/>
          <w:b/>
        </w:rPr>
        <w:t xml:space="preserve"> </w:t>
      </w:r>
      <w:r w:rsidR="007C3FCE">
        <w:rPr>
          <w:rFonts w:ascii="Century Gothic" w:hAnsi="Century Gothic" w:cs="Arial"/>
          <w:b/>
        </w:rPr>
        <w:t>about</w:t>
      </w:r>
      <w:r w:rsidRPr="00A80241">
        <w:rPr>
          <w:rFonts w:ascii="Century Gothic" w:hAnsi="Century Gothic" w:cs="Arial"/>
          <w:b/>
        </w:rPr>
        <w:t xml:space="preserve"> religion.</w:t>
      </w:r>
    </w:p>
    <w:p w14:paraId="72926A15" w14:textId="77777777" w:rsidR="00A80241" w:rsidRPr="00A80241" w:rsidRDefault="00A80241" w:rsidP="00A80241">
      <w:pPr>
        <w:spacing w:after="0"/>
        <w:jc w:val="both"/>
        <w:rPr>
          <w:rFonts w:ascii="Century Gothic" w:hAnsi="Century Gothic" w:cs="Arial"/>
          <w:b/>
        </w:rPr>
      </w:pPr>
    </w:p>
    <w:p w14:paraId="7A4B71B8" w14:textId="159D0C40" w:rsidR="00A80241" w:rsidRDefault="00A80241" w:rsidP="00A80241">
      <w:pPr>
        <w:spacing w:after="0"/>
        <w:jc w:val="both"/>
        <w:rPr>
          <w:rFonts w:ascii="Century Gothic" w:hAnsi="Century Gothic" w:cs="Arial"/>
        </w:rPr>
      </w:pPr>
      <w:r w:rsidRPr="00A80241">
        <w:rPr>
          <w:rFonts w:ascii="Century Gothic" w:hAnsi="Century Gothic" w:cs="Arial"/>
        </w:rPr>
        <w:t xml:space="preserve">It is essential that both these dimensions are identified and incorporated into schemes of work to ensure a balanced RE programme. </w:t>
      </w:r>
      <w:r>
        <w:rPr>
          <w:rFonts w:ascii="Century Gothic" w:hAnsi="Century Gothic" w:cs="Arial"/>
        </w:rPr>
        <w:t xml:space="preserve"> </w:t>
      </w:r>
      <w:r w:rsidRPr="00A80241">
        <w:rPr>
          <w:rFonts w:ascii="Century Gothic" w:hAnsi="Century Gothic" w:cs="Arial"/>
        </w:rPr>
        <w:t xml:space="preserve">At Buckland Church of England Primary </w:t>
      </w:r>
      <w:proofErr w:type="gramStart"/>
      <w:r w:rsidRPr="00A80241">
        <w:rPr>
          <w:rFonts w:ascii="Century Gothic" w:hAnsi="Century Gothic" w:cs="Arial"/>
        </w:rPr>
        <w:t>School</w:t>
      </w:r>
      <w:proofErr w:type="gramEnd"/>
      <w:r w:rsidRPr="00A80241">
        <w:rPr>
          <w:rFonts w:ascii="Century Gothic" w:hAnsi="Century Gothic" w:cs="Arial"/>
        </w:rPr>
        <w:t xml:space="preserve"> we follow the Oxfordshire Agreed Syllabus </w:t>
      </w:r>
      <w:r w:rsidR="007C3FCE">
        <w:rPr>
          <w:rFonts w:ascii="Century Gothic" w:hAnsi="Century Gothic" w:cs="Arial"/>
        </w:rPr>
        <w:t>alongside Understanding Christianity</w:t>
      </w:r>
      <w:r w:rsidRPr="00A80241">
        <w:rPr>
          <w:rFonts w:ascii="Century Gothic" w:hAnsi="Century Gothic" w:cs="Arial"/>
        </w:rPr>
        <w:t xml:space="preserve">. </w:t>
      </w:r>
      <w:r>
        <w:rPr>
          <w:rFonts w:ascii="Century Gothic" w:hAnsi="Century Gothic" w:cs="Arial"/>
        </w:rPr>
        <w:t xml:space="preserve"> </w:t>
      </w:r>
      <w:r w:rsidRPr="00A80241">
        <w:rPr>
          <w:rFonts w:ascii="Century Gothic" w:hAnsi="Century Gothic" w:cs="Arial"/>
        </w:rPr>
        <w:t>Whilst Christianity forms the main component in our programme of study, the Oxfordshire Syllabus also requires the study of Judaism in Key Stage 1, with the addition of Sikhism</w:t>
      </w:r>
      <w:r w:rsidR="007C3FCE">
        <w:rPr>
          <w:rFonts w:ascii="Century Gothic" w:hAnsi="Century Gothic" w:cs="Arial"/>
        </w:rPr>
        <w:t xml:space="preserve"> and / or Islam</w:t>
      </w:r>
      <w:r w:rsidRPr="00A80241">
        <w:rPr>
          <w:rFonts w:ascii="Century Gothic" w:hAnsi="Century Gothic" w:cs="Arial"/>
        </w:rPr>
        <w:t xml:space="preserve"> in Key Stage 2.</w:t>
      </w:r>
      <w:r>
        <w:rPr>
          <w:rFonts w:ascii="Century Gothic" w:hAnsi="Century Gothic" w:cs="Arial"/>
        </w:rPr>
        <w:t xml:space="preserve"> </w:t>
      </w:r>
      <w:r w:rsidRPr="00A80241">
        <w:rPr>
          <w:rFonts w:ascii="Century Gothic" w:hAnsi="Century Gothic" w:cs="Arial"/>
        </w:rPr>
        <w:t xml:space="preserve"> In the Foundation Stage, the exploration of religion is conducted through careful planning in the areas of Personal, </w:t>
      </w:r>
      <w:proofErr w:type="gramStart"/>
      <w:r w:rsidRPr="00A80241">
        <w:rPr>
          <w:rFonts w:ascii="Century Gothic" w:hAnsi="Century Gothic" w:cs="Arial"/>
        </w:rPr>
        <w:t>Social</w:t>
      </w:r>
      <w:proofErr w:type="gramEnd"/>
      <w:r w:rsidRPr="00A80241">
        <w:rPr>
          <w:rFonts w:ascii="Century Gothic" w:hAnsi="Century Gothic" w:cs="Arial"/>
        </w:rPr>
        <w:t xml:space="preserve"> and Emotional and Developing and Understanding the World. </w:t>
      </w:r>
    </w:p>
    <w:p w14:paraId="3B5E68B3" w14:textId="508CFCAC" w:rsidR="00A80241" w:rsidRDefault="00A80241" w:rsidP="00A80241">
      <w:pPr>
        <w:spacing w:after="0"/>
        <w:jc w:val="both"/>
        <w:rPr>
          <w:rFonts w:ascii="Century Gothic" w:hAnsi="Century Gothic" w:cs="Arial"/>
        </w:rPr>
      </w:pPr>
    </w:p>
    <w:p w14:paraId="4BC62D86" w14:textId="47C5FC26" w:rsidR="00D052A6" w:rsidRDefault="00D052A6" w:rsidP="00A80241">
      <w:pPr>
        <w:spacing w:after="0"/>
        <w:jc w:val="both"/>
        <w:rPr>
          <w:rFonts w:ascii="Century Gothic" w:hAnsi="Century Gothic" w:cs="Arial"/>
          <w:b/>
          <w:color w:val="1F4E79" w:themeColor="accent1" w:themeShade="80"/>
          <w:sz w:val="26"/>
          <w:szCs w:val="26"/>
        </w:rPr>
      </w:pPr>
      <w:r w:rsidRPr="00D052A6">
        <w:rPr>
          <w:rFonts w:ascii="Century Gothic" w:hAnsi="Century Gothic" w:cs="Arial"/>
          <w:b/>
          <w:color w:val="1F4E79" w:themeColor="accent1" w:themeShade="80"/>
          <w:sz w:val="26"/>
          <w:szCs w:val="26"/>
        </w:rPr>
        <w:t>Curriculum intent</w:t>
      </w:r>
    </w:p>
    <w:p w14:paraId="1167291B" w14:textId="1980B7D0" w:rsidR="00D052A6" w:rsidRPr="00D052A6" w:rsidRDefault="00D052A6" w:rsidP="00D052A6">
      <w:pPr>
        <w:spacing w:after="0"/>
        <w:jc w:val="both"/>
        <w:rPr>
          <w:rFonts w:ascii="Century Gothic" w:hAnsi="Century Gothic" w:cs="Arial"/>
          <w:b/>
          <w:color w:val="1F4E79" w:themeColor="accent1" w:themeShade="80"/>
        </w:rPr>
      </w:pPr>
      <w:r w:rsidRPr="00D052A6">
        <w:rPr>
          <w:rStyle w:val="normaltextrun"/>
          <w:rFonts w:ascii="Century Gothic" w:hAnsi="Century Gothic"/>
          <w:color w:val="000000"/>
          <w:shd w:val="clear" w:color="auto" w:fill="FFFFFF"/>
          <w:lang w:val="en-US"/>
        </w:rPr>
        <w:t xml:space="preserve">RE makes a strong contribution to the spiritual, moral, </w:t>
      </w:r>
      <w:proofErr w:type="gramStart"/>
      <w:r w:rsidRPr="00D052A6">
        <w:rPr>
          <w:rStyle w:val="normaltextrun"/>
          <w:rFonts w:ascii="Century Gothic" w:hAnsi="Century Gothic"/>
          <w:color w:val="000000"/>
          <w:shd w:val="clear" w:color="auto" w:fill="FFFFFF"/>
          <w:lang w:val="en-US"/>
        </w:rPr>
        <w:t>social</w:t>
      </w:r>
      <w:proofErr w:type="gramEnd"/>
      <w:r w:rsidRPr="00D052A6">
        <w:rPr>
          <w:rStyle w:val="normaltextrun"/>
          <w:rFonts w:ascii="Century Gothic" w:hAnsi="Century Gothic"/>
          <w:color w:val="000000"/>
          <w:shd w:val="clear" w:color="auto" w:fill="FFFFFF"/>
          <w:lang w:val="en-US"/>
        </w:rPr>
        <w:t xml:space="preserve"> and cultural development of our pupils. RE is a preparation for life. We aim for pupils to build knowledge progressively in RE as they move through the </w:t>
      </w:r>
      <w:proofErr w:type="gramStart"/>
      <w:r w:rsidRPr="00D052A6">
        <w:rPr>
          <w:rStyle w:val="normaltextrun"/>
          <w:rFonts w:ascii="Century Gothic" w:hAnsi="Century Gothic"/>
          <w:color w:val="000000"/>
          <w:shd w:val="clear" w:color="auto" w:fill="FFFFFF"/>
          <w:lang w:val="en-US"/>
        </w:rPr>
        <w:t>school</w:t>
      </w:r>
      <w:proofErr w:type="gramEnd"/>
      <w:r w:rsidRPr="00D052A6">
        <w:rPr>
          <w:rStyle w:val="normaltextrun"/>
          <w:rFonts w:ascii="Century Gothic" w:hAnsi="Century Gothic"/>
          <w:color w:val="000000"/>
          <w:shd w:val="clear" w:color="auto" w:fill="FFFFFF"/>
          <w:lang w:val="en-US"/>
        </w:rPr>
        <w:t> and we </w:t>
      </w:r>
      <w:proofErr w:type="spellStart"/>
      <w:r w:rsidRPr="00D052A6">
        <w:rPr>
          <w:rStyle w:val="normaltextrun"/>
          <w:rFonts w:ascii="Century Gothic" w:hAnsi="Century Gothic"/>
          <w:color w:val="000000"/>
          <w:shd w:val="clear" w:color="auto" w:fill="FFFFFF"/>
          <w:lang w:val="en-US"/>
        </w:rPr>
        <w:t>recognise</w:t>
      </w:r>
      <w:proofErr w:type="spellEnd"/>
      <w:r w:rsidRPr="00D052A6">
        <w:rPr>
          <w:rStyle w:val="normaltextrun"/>
          <w:rFonts w:ascii="Century Gothic" w:hAnsi="Century Gothic"/>
          <w:color w:val="000000"/>
          <w:shd w:val="clear" w:color="auto" w:fill="FFFFFF"/>
          <w:lang w:val="en-US"/>
        </w:rPr>
        <w:t> that much of what they learn will help enrich their wider subject knowledge in other areas. RE helps us consider examples of wisdom, kindness and responsibility and encourages us to apply these values through our life together. We provide an atmosphere where religion and a spiritual life is an important dimension of being human. We develop knowledge and understanding of different religious beliefs and provide opportunities for pupils to reflect upon and grow in understanding of their own faith. We provide opportunities for pupils to understand themselves and others. We believe that RE encourages a wise and reflective approach to living alongside a knowledge and understanding of religious beliefs and practices.</w:t>
      </w:r>
      <w:r w:rsidRPr="00D052A6">
        <w:rPr>
          <w:rStyle w:val="eop"/>
          <w:rFonts w:ascii="Century Gothic" w:hAnsi="Century Gothic"/>
          <w:color w:val="000000"/>
          <w:shd w:val="clear" w:color="auto" w:fill="FFFFFF"/>
        </w:rPr>
        <w:t> </w:t>
      </w:r>
    </w:p>
    <w:p w14:paraId="33A7723A" w14:textId="77777777" w:rsidR="00D052A6" w:rsidRPr="00A80241" w:rsidRDefault="00D052A6" w:rsidP="00A80241">
      <w:pPr>
        <w:spacing w:after="0"/>
        <w:jc w:val="both"/>
        <w:rPr>
          <w:rFonts w:ascii="Century Gothic" w:hAnsi="Century Gothic" w:cs="Arial"/>
        </w:rPr>
      </w:pPr>
    </w:p>
    <w:p w14:paraId="3B568EF7" w14:textId="77777777" w:rsidR="00A80241" w:rsidRPr="00A80241" w:rsidRDefault="00A80241" w:rsidP="00A80241">
      <w:pPr>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Aims and objectives</w:t>
      </w:r>
    </w:p>
    <w:p w14:paraId="2FE35CD1" w14:textId="77777777" w:rsidR="00A80241" w:rsidRPr="00A80241" w:rsidRDefault="00A80241" w:rsidP="00A80241">
      <w:pPr>
        <w:spacing w:after="0"/>
        <w:jc w:val="both"/>
        <w:outlineLvl w:val="0"/>
        <w:rPr>
          <w:rFonts w:ascii="Century Gothic" w:hAnsi="Century Gothic" w:cs="Arial"/>
          <w:b/>
          <w:u w:val="single"/>
        </w:rPr>
      </w:pPr>
    </w:p>
    <w:p w14:paraId="02B75B99" w14:textId="77777777" w:rsidR="00A80241" w:rsidRPr="00A80241" w:rsidRDefault="00A80241" w:rsidP="00A80241">
      <w:pPr>
        <w:widowControl w:val="0"/>
        <w:spacing w:after="0"/>
        <w:rPr>
          <w:rFonts w:ascii="Century Gothic" w:hAnsi="Century Gothic" w:cs="Arial"/>
        </w:rPr>
      </w:pPr>
      <w:r w:rsidRPr="00A80241">
        <w:rPr>
          <w:rFonts w:ascii="Century Gothic" w:hAnsi="Century Gothic" w:cs="Arial"/>
        </w:rPr>
        <w:t>The aims of RE are:</w:t>
      </w:r>
    </w:p>
    <w:p w14:paraId="4F41A318" w14:textId="77777777" w:rsidR="00A80241" w:rsidRPr="00A80241" w:rsidRDefault="00A80241" w:rsidP="00A80241">
      <w:pPr>
        <w:numPr>
          <w:ilvl w:val="0"/>
          <w:numId w:val="6"/>
        </w:numPr>
        <w:tabs>
          <w:tab w:val="clear" w:pos="1004"/>
        </w:tabs>
        <w:spacing w:after="0" w:line="240" w:lineRule="auto"/>
        <w:ind w:left="426" w:hanging="329"/>
        <w:rPr>
          <w:rFonts w:ascii="Century Gothic" w:hAnsi="Century Gothic" w:cs="Arial"/>
        </w:rPr>
      </w:pPr>
      <w:r w:rsidRPr="00A80241">
        <w:rPr>
          <w:rFonts w:ascii="Century Gothic" w:hAnsi="Century Gothic" w:cs="Arial"/>
        </w:rPr>
        <w:t xml:space="preserve">To be aware of and respond to life experiences and the questions they </w:t>
      </w:r>
      <w:proofErr w:type="gramStart"/>
      <w:r w:rsidRPr="00A80241">
        <w:rPr>
          <w:rFonts w:ascii="Century Gothic" w:hAnsi="Century Gothic" w:cs="Arial"/>
        </w:rPr>
        <w:t>raise;</w:t>
      </w:r>
      <w:proofErr w:type="gramEnd"/>
    </w:p>
    <w:p w14:paraId="241AB780" w14:textId="77777777" w:rsidR="00A80241" w:rsidRPr="00A80241" w:rsidRDefault="00A80241" w:rsidP="00A80241">
      <w:pPr>
        <w:numPr>
          <w:ilvl w:val="0"/>
          <w:numId w:val="6"/>
        </w:numPr>
        <w:tabs>
          <w:tab w:val="clear" w:pos="1004"/>
        </w:tabs>
        <w:spacing w:after="0" w:line="240" w:lineRule="auto"/>
        <w:ind w:left="426" w:hanging="329"/>
        <w:rPr>
          <w:rFonts w:ascii="Century Gothic" w:hAnsi="Century Gothic" w:cs="Arial"/>
        </w:rPr>
      </w:pPr>
      <w:r w:rsidRPr="00A80241">
        <w:rPr>
          <w:rFonts w:ascii="Century Gothic" w:hAnsi="Century Gothic" w:cs="Arial"/>
        </w:rPr>
        <w:t xml:space="preserve">To know and understand religious beliefs and </w:t>
      </w:r>
      <w:proofErr w:type="gramStart"/>
      <w:r w:rsidRPr="00A80241">
        <w:rPr>
          <w:rFonts w:ascii="Century Gothic" w:hAnsi="Century Gothic" w:cs="Arial"/>
        </w:rPr>
        <w:t>practices;</w:t>
      </w:r>
      <w:proofErr w:type="gramEnd"/>
    </w:p>
    <w:p w14:paraId="2FFE6392" w14:textId="77777777" w:rsidR="00A80241" w:rsidRDefault="00A80241" w:rsidP="00A80241">
      <w:pPr>
        <w:numPr>
          <w:ilvl w:val="0"/>
          <w:numId w:val="6"/>
        </w:numPr>
        <w:tabs>
          <w:tab w:val="clear" w:pos="1004"/>
        </w:tabs>
        <w:spacing w:after="0" w:line="240" w:lineRule="auto"/>
        <w:ind w:left="426" w:hanging="329"/>
        <w:rPr>
          <w:rFonts w:ascii="Century Gothic" w:hAnsi="Century Gothic" w:cs="Arial"/>
        </w:rPr>
      </w:pPr>
      <w:r w:rsidRPr="00A80241">
        <w:rPr>
          <w:rFonts w:ascii="Century Gothic" w:hAnsi="Century Gothic" w:cs="Arial"/>
        </w:rPr>
        <w:t xml:space="preserve">To evaluate the significance of religious concepts, </w:t>
      </w:r>
      <w:proofErr w:type="gramStart"/>
      <w:r w:rsidRPr="00A80241">
        <w:rPr>
          <w:rFonts w:ascii="Century Gothic" w:hAnsi="Century Gothic" w:cs="Arial"/>
        </w:rPr>
        <w:t>beliefs</w:t>
      </w:r>
      <w:proofErr w:type="gramEnd"/>
      <w:r w:rsidRPr="00A80241">
        <w:rPr>
          <w:rFonts w:ascii="Century Gothic" w:hAnsi="Century Gothic" w:cs="Arial"/>
        </w:rPr>
        <w:t xml:space="preserve"> and practices by being able to express personal opinions based on the use of appropriate evidence and argument.</w:t>
      </w:r>
    </w:p>
    <w:p w14:paraId="561FCFCA" w14:textId="77777777" w:rsidR="00A80241" w:rsidRPr="00A80241" w:rsidRDefault="00A80241" w:rsidP="00A80241">
      <w:pPr>
        <w:spacing w:after="0" w:line="240" w:lineRule="auto"/>
        <w:ind w:left="426"/>
        <w:rPr>
          <w:rFonts w:ascii="Century Gothic" w:hAnsi="Century Gothic" w:cs="Arial"/>
        </w:rPr>
      </w:pPr>
    </w:p>
    <w:p w14:paraId="4D3EA91C" w14:textId="77777777" w:rsidR="00A80241" w:rsidRDefault="00A80241" w:rsidP="00A80241">
      <w:pPr>
        <w:widowControl w:val="0"/>
        <w:spacing w:after="0"/>
        <w:jc w:val="both"/>
        <w:rPr>
          <w:rFonts w:ascii="Century Gothic" w:hAnsi="Century Gothic" w:cs="Arial"/>
        </w:rPr>
      </w:pPr>
      <w:r w:rsidRPr="00A80241">
        <w:rPr>
          <w:rFonts w:ascii="Century Gothic" w:hAnsi="Century Gothic" w:cs="Arial"/>
        </w:rPr>
        <w:t xml:space="preserve">At Buckland Church of England Primary </w:t>
      </w:r>
      <w:proofErr w:type="gramStart"/>
      <w:r w:rsidRPr="00A80241">
        <w:rPr>
          <w:rFonts w:ascii="Century Gothic" w:hAnsi="Century Gothic" w:cs="Arial"/>
        </w:rPr>
        <w:t>School</w:t>
      </w:r>
      <w:proofErr w:type="gramEnd"/>
      <w:r w:rsidRPr="00A80241">
        <w:rPr>
          <w:rFonts w:ascii="Century Gothic" w:hAnsi="Century Gothic" w:cs="Arial"/>
        </w:rPr>
        <w:t xml:space="preserve"> we aim to encourage children to develop a reflective and caring approach to life through developing the children’s </w:t>
      </w:r>
      <w:r w:rsidRPr="00A80241">
        <w:rPr>
          <w:rFonts w:ascii="Century Gothic" w:hAnsi="Century Gothic" w:cs="Arial"/>
        </w:rPr>
        <w:lastRenderedPageBreak/>
        <w:t>knowledge and understanding of the life of Jesus.  In our worship together as a Christian community and through our “Values” themes, we strive to stimulate a recognition and enthusiasm for the spiritual dimension in our lives.</w:t>
      </w:r>
    </w:p>
    <w:p w14:paraId="1D735093" w14:textId="77777777" w:rsidR="00A80241" w:rsidRPr="00A80241" w:rsidRDefault="00A80241" w:rsidP="00A80241">
      <w:pPr>
        <w:widowControl w:val="0"/>
        <w:spacing w:after="0"/>
        <w:jc w:val="both"/>
        <w:rPr>
          <w:rFonts w:ascii="Century Gothic" w:hAnsi="Century Gothic" w:cs="Arial"/>
        </w:rPr>
      </w:pPr>
    </w:p>
    <w:p w14:paraId="77EA858A" w14:textId="77777777" w:rsidR="00A80241" w:rsidRDefault="00A80241" w:rsidP="00A80241">
      <w:pPr>
        <w:widowControl w:val="0"/>
        <w:spacing w:after="0"/>
        <w:rPr>
          <w:rFonts w:ascii="Century Gothic" w:hAnsi="Century Gothic" w:cs="Arial"/>
        </w:rPr>
      </w:pPr>
      <w:r w:rsidRPr="00A80241">
        <w:rPr>
          <w:rFonts w:ascii="Century Gothic" w:hAnsi="Century Gothic" w:cs="Arial"/>
        </w:rPr>
        <w:t>We aim to:</w:t>
      </w:r>
    </w:p>
    <w:p w14:paraId="6BE6E939" w14:textId="77777777" w:rsidR="00A80241" w:rsidRPr="00A80241" w:rsidRDefault="00A80241" w:rsidP="00A80241">
      <w:pPr>
        <w:widowControl w:val="0"/>
        <w:spacing w:after="0"/>
        <w:rPr>
          <w:rFonts w:ascii="Century Gothic" w:hAnsi="Century Gothic" w:cs="Arial"/>
        </w:rPr>
      </w:pPr>
    </w:p>
    <w:p w14:paraId="7B11EE53" w14:textId="77777777"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 xml:space="preserve">Develop an understanding of the </w:t>
      </w:r>
      <w:proofErr w:type="gramStart"/>
      <w:r w:rsidRPr="00A80241">
        <w:rPr>
          <w:rFonts w:ascii="Century Gothic" w:hAnsi="Century Gothic" w:cs="Arial"/>
        </w:rPr>
        <w:t>world wide</w:t>
      </w:r>
      <w:proofErr w:type="gramEnd"/>
      <w:r w:rsidRPr="00A80241">
        <w:rPr>
          <w:rFonts w:ascii="Century Gothic" w:hAnsi="Century Gothic" w:cs="Arial"/>
        </w:rPr>
        <w:t xml:space="preserve"> Christian Church</w:t>
      </w:r>
    </w:p>
    <w:p w14:paraId="79F0D545" w14:textId="1E42CC70"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 xml:space="preserve">Provide an education based on the principles of the </w:t>
      </w:r>
      <w:r w:rsidR="007C3FCE">
        <w:rPr>
          <w:rFonts w:ascii="Century Gothic" w:hAnsi="Century Gothic" w:cs="Arial"/>
        </w:rPr>
        <w:t>e</w:t>
      </w:r>
      <w:r w:rsidRPr="00A80241">
        <w:rPr>
          <w:rFonts w:ascii="Century Gothic" w:hAnsi="Century Gothic" w:cs="Arial"/>
        </w:rPr>
        <w:t xml:space="preserve">stablished </w:t>
      </w:r>
      <w:proofErr w:type="gramStart"/>
      <w:r w:rsidRPr="00A80241">
        <w:rPr>
          <w:rFonts w:ascii="Century Gothic" w:hAnsi="Century Gothic" w:cs="Arial"/>
        </w:rPr>
        <w:t>Church;</w:t>
      </w:r>
      <w:proofErr w:type="gramEnd"/>
    </w:p>
    <w:p w14:paraId="2732A04B" w14:textId="50918E54"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Promote spiritual, moral</w:t>
      </w:r>
      <w:r w:rsidR="007C3FCE">
        <w:rPr>
          <w:rFonts w:ascii="Century Gothic" w:hAnsi="Century Gothic" w:cs="Arial"/>
        </w:rPr>
        <w:t>, social and</w:t>
      </w:r>
      <w:r w:rsidRPr="00A80241">
        <w:rPr>
          <w:rFonts w:ascii="Century Gothic" w:hAnsi="Century Gothic" w:cs="Arial"/>
        </w:rPr>
        <w:t xml:space="preserve"> cultural</w:t>
      </w:r>
      <w:r w:rsidR="007C3FCE">
        <w:rPr>
          <w:rFonts w:ascii="Century Gothic" w:hAnsi="Century Gothic" w:cs="Arial"/>
        </w:rPr>
        <w:t xml:space="preserve"> </w:t>
      </w:r>
      <w:proofErr w:type="gramStart"/>
      <w:r w:rsidRPr="00A80241">
        <w:rPr>
          <w:rFonts w:ascii="Century Gothic" w:hAnsi="Century Gothic" w:cs="Arial"/>
        </w:rPr>
        <w:t>development;</w:t>
      </w:r>
      <w:proofErr w:type="gramEnd"/>
    </w:p>
    <w:p w14:paraId="5C3C2A32" w14:textId="77777777"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 xml:space="preserve">Provide knowledge with which </w:t>
      </w:r>
      <w:proofErr w:type="gramStart"/>
      <w:r w:rsidRPr="00A80241">
        <w:rPr>
          <w:rFonts w:ascii="Century Gothic" w:hAnsi="Century Gothic" w:cs="Arial"/>
        </w:rPr>
        <w:t>understanding</w:t>
      </w:r>
      <w:proofErr w:type="gramEnd"/>
      <w:r w:rsidRPr="00A80241">
        <w:rPr>
          <w:rFonts w:ascii="Century Gothic" w:hAnsi="Century Gothic" w:cs="Arial"/>
        </w:rPr>
        <w:t xml:space="preserve"> and awareness can be fostered;</w:t>
      </w:r>
    </w:p>
    <w:p w14:paraId="0B2BAEE9" w14:textId="77777777"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 xml:space="preserve">Reflect on the impact of religion on the way people </w:t>
      </w:r>
      <w:proofErr w:type="gramStart"/>
      <w:r w:rsidRPr="00A80241">
        <w:rPr>
          <w:rFonts w:ascii="Century Gothic" w:hAnsi="Century Gothic" w:cs="Arial"/>
        </w:rPr>
        <w:t>live;</w:t>
      </w:r>
      <w:proofErr w:type="gramEnd"/>
    </w:p>
    <w:p w14:paraId="25E1E5F5" w14:textId="77777777"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 xml:space="preserve">Learn about the major religions as specified in the Oxfordshire </w:t>
      </w:r>
      <w:proofErr w:type="gramStart"/>
      <w:r w:rsidRPr="00A80241">
        <w:rPr>
          <w:rFonts w:ascii="Century Gothic" w:hAnsi="Century Gothic" w:cs="Arial"/>
        </w:rPr>
        <w:t>syllabus;</w:t>
      </w:r>
      <w:proofErr w:type="gramEnd"/>
    </w:p>
    <w:p w14:paraId="663F9C27" w14:textId="0B94E1D3"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Produce children who have an understanding, care and concern for people of all faiths</w:t>
      </w:r>
      <w:r w:rsidR="007C3FCE">
        <w:rPr>
          <w:rFonts w:ascii="Century Gothic" w:hAnsi="Century Gothic" w:cs="Arial"/>
        </w:rPr>
        <w:t xml:space="preserve"> and of no </w:t>
      </w:r>
      <w:proofErr w:type="gramStart"/>
      <w:r w:rsidR="007C3FCE">
        <w:rPr>
          <w:rFonts w:ascii="Century Gothic" w:hAnsi="Century Gothic" w:cs="Arial"/>
        </w:rPr>
        <w:t>faith</w:t>
      </w:r>
      <w:r w:rsidRPr="00A80241">
        <w:rPr>
          <w:rFonts w:ascii="Century Gothic" w:hAnsi="Century Gothic" w:cs="Arial"/>
        </w:rPr>
        <w:t>;</w:t>
      </w:r>
      <w:proofErr w:type="gramEnd"/>
    </w:p>
    <w:p w14:paraId="31566E31" w14:textId="77777777" w:rsidR="00A80241" w:rsidRPr="00A80241" w:rsidRDefault="00A80241" w:rsidP="00A80241">
      <w:pPr>
        <w:widowControl w:val="0"/>
        <w:numPr>
          <w:ilvl w:val="0"/>
          <w:numId w:val="7"/>
        </w:numPr>
        <w:spacing w:after="0" w:line="240" w:lineRule="auto"/>
        <w:ind w:left="426" w:hanging="284"/>
        <w:rPr>
          <w:rFonts w:ascii="Century Gothic" w:hAnsi="Century Gothic" w:cs="Arial"/>
        </w:rPr>
      </w:pPr>
      <w:r w:rsidRPr="00A80241">
        <w:rPr>
          <w:rFonts w:ascii="Century Gothic" w:hAnsi="Century Gothic" w:cs="Arial"/>
        </w:rPr>
        <w:t xml:space="preserve">Encourage children to respect Christianity and other </w:t>
      </w:r>
      <w:proofErr w:type="gramStart"/>
      <w:r w:rsidRPr="00A80241">
        <w:rPr>
          <w:rFonts w:ascii="Century Gothic" w:hAnsi="Century Gothic" w:cs="Arial"/>
        </w:rPr>
        <w:t>principle</w:t>
      </w:r>
      <w:proofErr w:type="gramEnd"/>
      <w:r w:rsidRPr="00A80241">
        <w:rPr>
          <w:rFonts w:ascii="Century Gothic" w:hAnsi="Century Gothic" w:cs="Arial"/>
        </w:rPr>
        <w:t xml:space="preserve"> religions showing respect to those holding different beliefs. </w:t>
      </w:r>
    </w:p>
    <w:p w14:paraId="74FEE8A5" w14:textId="77777777" w:rsidR="00A80241" w:rsidRPr="00A80241" w:rsidRDefault="00A80241" w:rsidP="00A80241">
      <w:pPr>
        <w:spacing w:after="0"/>
        <w:jc w:val="both"/>
        <w:outlineLvl w:val="0"/>
        <w:rPr>
          <w:rFonts w:ascii="Century Gothic" w:hAnsi="Century Gothic" w:cs="Arial"/>
          <w:b/>
          <w:u w:val="single"/>
        </w:rPr>
      </w:pPr>
    </w:p>
    <w:p w14:paraId="722FF7CD" w14:textId="77777777" w:rsidR="00A80241" w:rsidRPr="00A80241" w:rsidRDefault="00A80241" w:rsidP="00A80241">
      <w:pPr>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Curriculum</w:t>
      </w:r>
    </w:p>
    <w:p w14:paraId="61E2564D" w14:textId="77777777" w:rsidR="00A80241" w:rsidRPr="00A80241" w:rsidRDefault="00A80241" w:rsidP="00A80241">
      <w:pPr>
        <w:spacing w:after="0"/>
        <w:jc w:val="both"/>
        <w:outlineLvl w:val="0"/>
        <w:rPr>
          <w:rFonts w:ascii="Century Gothic" w:hAnsi="Century Gothic" w:cs="Arial"/>
          <w:b/>
          <w:u w:val="single"/>
        </w:rPr>
      </w:pPr>
    </w:p>
    <w:p w14:paraId="35426909" w14:textId="48537852" w:rsidR="00A80241" w:rsidRDefault="00A80241" w:rsidP="00A80241">
      <w:pPr>
        <w:tabs>
          <w:tab w:val="left" w:pos="2487"/>
          <w:tab w:val="left" w:pos="4125"/>
          <w:tab w:val="left" w:pos="7187"/>
        </w:tabs>
        <w:spacing w:after="0"/>
        <w:jc w:val="both"/>
        <w:rPr>
          <w:rFonts w:ascii="Century Gothic" w:hAnsi="Century Gothic" w:cs="Arial"/>
        </w:rPr>
      </w:pPr>
      <w:r w:rsidRPr="00A80241">
        <w:rPr>
          <w:rFonts w:ascii="Century Gothic" w:hAnsi="Century Gothic" w:cs="Arial"/>
        </w:rPr>
        <w:t xml:space="preserve">Our </w:t>
      </w:r>
      <w:proofErr w:type="gramStart"/>
      <w:r w:rsidRPr="00A80241">
        <w:rPr>
          <w:rFonts w:ascii="Century Gothic" w:hAnsi="Century Gothic" w:cs="Arial"/>
        </w:rPr>
        <w:t>Long term</w:t>
      </w:r>
      <w:proofErr w:type="gramEnd"/>
      <w:r w:rsidRPr="00A80241">
        <w:rPr>
          <w:rFonts w:ascii="Century Gothic" w:hAnsi="Century Gothic" w:cs="Arial"/>
        </w:rPr>
        <w:t xml:space="preserve"> plan details which units of work will be taught during which term, over a two year cycle for each class. </w:t>
      </w:r>
      <w:r>
        <w:rPr>
          <w:rFonts w:ascii="Century Gothic" w:hAnsi="Century Gothic" w:cs="Arial"/>
        </w:rPr>
        <w:t xml:space="preserve"> </w:t>
      </w:r>
      <w:r w:rsidRPr="00A80241">
        <w:rPr>
          <w:rFonts w:ascii="Century Gothic" w:hAnsi="Century Gothic" w:cs="Arial"/>
        </w:rPr>
        <w:t xml:space="preserve">RE work is linked </w:t>
      </w:r>
      <w:r w:rsidR="007C3FCE">
        <w:rPr>
          <w:rFonts w:ascii="Century Gothic" w:hAnsi="Century Gothic" w:cs="Arial"/>
        </w:rPr>
        <w:t>where</w:t>
      </w:r>
      <w:r w:rsidRPr="00A80241">
        <w:rPr>
          <w:rFonts w:ascii="Century Gothic" w:hAnsi="Century Gothic" w:cs="Arial"/>
        </w:rPr>
        <w:t xml:space="preserve"> possible to the topic theme for the term, so that pupils can see their learning in a meaningful context.</w:t>
      </w:r>
    </w:p>
    <w:p w14:paraId="0696D0A5" w14:textId="77777777" w:rsidR="00A80241" w:rsidRPr="00A80241" w:rsidRDefault="00A80241" w:rsidP="00A80241">
      <w:pPr>
        <w:tabs>
          <w:tab w:val="left" w:pos="2487"/>
          <w:tab w:val="left" w:pos="4125"/>
          <w:tab w:val="left" w:pos="7187"/>
        </w:tabs>
        <w:spacing w:after="0"/>
        <w:jc w:val="both"/>
        <w:rPr>
          <w:rFonts w:ascii="Century Gothic" w:hAnsi="Century Gothic" w:cs="Arial"/>
          <w:b/>
        </w:rPr>
      </w:pPr>
    </w:p>
    <w:p w14:paraId="3A6F3C1A" w14:textId="1FCDE00E" w:rsidR="00A80241" w:rsidRDefault="007C3FCE" w:rsidP="00A80241">
      <w:pPr>
        <w:tabs>
          <w:tab w:val="left" w:pos="2487"/>
          <w:tab w:val="left" w:pos="4125"/>
          <w:tab w:val="left" w:pos="7187"/>
        </w:tabs>
        <w:spacing w:after="0"/>
        <w:jc w:val="both"/>
        <w:rPr>
          <w:rFonts w:ascii="Century Gothic" w:hAnsi="Century Gothic" w:cs="Arial"/>
        </w:rPr>
      </w:pPr>
      <w:r>
        <w:rPr>
          <w:rFonts w:ascii="Century Gothic" w:hAnsi="Century Gothic" w:cs="Arial"/>
        </w:rPr>
        <w:t>Understanding Christianity and t</w:t>
      </w:r>
      <w:r w:rsidR="00A80241" w:rsidRPr="00A80241">
        <w:rPr>
          <w:rFonts w:ascii="Century Gothic" w:hAnsi="Century Gothic" w:cs="Arial"/>
        </w:rPr>
        <w:t>he Agreed Syllabus for R.E.</w:t>
      </w:r>
      <w:r w:rsidR="00A80241">
        <w:rPr>
          <w:rFonts w:ascii="Century Gothic" w:hAnsi="Century Gothic" w:cs="Arial"/>
        </w:rPr>
        <w:t xml:space="preserve"> </w:t>
      </w:r>
      <w:r w:rsidR="00A80241" w:rsidRPr="00A80241">
        <w:rPr>
          <w:rFonts w:ascii="Century Gothic" w:hAnsi="Century Gothic" w:cs="Arial"/>
        </w:rPr>
        <w:t>(Oxfordshire) outline a scheme of work which ensure progression and continuity through Key Stages.</w:t>
      </w:r>
    </w:p>
    <w:p w14:paraId="38192BE3" w14:textId="38B58326" w:rsidR="004775D8" w:rsidRDefault="004775D8" w:rsidP="00A80241">
      <w:pPr>
        <w:tabs>
          <w:tab w:val="left" w:pos="2487"/>
          <w:tab w:val="left" w:pos="4125"/>
          <w:tab w:val="left" w:pos="7187"/>
        </w:tabs>
        <w:spacing w:after="0"/>
        <w:jc w:val="both"/>
        <w:rPr>
          <w:rFonts w:ascii="Century Gothic" w:hAnsi="Century Gothic" w:cs="Arial"/>
        </w:rPr>
      </w:pPr>
    </w:p>
    <w:p w14:paraId="767CC896" w14:textId="77777777" w:rsidR="004775D8" w:rsidRDefault="004775D8" w:rsidP="004775D8">
      <w:pPr>
        <w:tabs>
          <w:tab w:val="left" w:pos="2487"/>
          <w:tab w:val="left" w:pos="4125"/>
          <w:tab w:val="left" w:pos="7187"/>
        </w:tabs>
        <w:spacing w:after="0"/>
        <w:jc w:val="both"/>
        <w:rPr>
          <w:rFonts w:ascii="Century Gothic" w:hAnsi="Century Gothic" w:cs="Arial"/>
        </w:rPr>
      </w:pPr>
      <w:r>
        <w:rPr>
          <w:rFonts w:ascii="Century Gothic" w:hAnsi="Century Gothic" w:cs="Arial"/>
        </w:rPr>
        <w:t>The themes from Understanding Christianity are revisited across the school in a spiral curriculum so that children build a deep understanding of the central elements of Christianity. The themes are:</w:t>
      </w:r>
    </w:p>
    <w:p w14:paraId="2C280DF1" w14:textId="77777777" w:rsidR="004775D8" w:rsidRDefault="004775D8" w:rsidP="004775D8">
      <w:pPr>
        <w:tabs>
          <w:tab w:val="left" w:pos="2487"/>
          <w:tab w:val="left" w:pos="4125"/>
          <w:tab w:val="left" w:pos="7187"/>
        </w:tabs>
        <w:spacing w:after="0"/>
        <w:jc w:val="both"/>
        <w:rPr>
          <w:rFonts w:ascii="Century Gothic" w:hAnsi="Century Gothic" w:cs="Arial"/>
        </w:rPr>
      </w:pPr>
    </w:p>
    <w:p w14:paraId="17AB9C50"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Creation</w:t>
      </w:r>
    </w:p>
    <w:p w14:paraId="2D9860A9"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God</w:t>
      </w:r>
    </w:p>
    <w:p w14:paraId="49C104B1"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People of God</w:t>
      </w:r>
    </w:p>
    <w:p w14:paraId="0CDDD737"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Incarnation</w:t>
      </w:r>
    </w:p>
    <w:p w14:paraId="35961573"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Gospel</w:t>
      </w:r>
    </w:p>
    <w:p w14:paraId="59C1A6A8"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Salvation</w:t>
      </w:r>
    </w:p>
    <w:p w14:paraId="7523589D" w14:textId="77777777" w:rsidR="004775D8" w:rsidRPr="004775D8" w:rsidRDefault="004775D8" w:rsidP="004775D8">
      <w:pPr>
        <w:tabs>
          <w:tab w:val="left" w:pos="2487"/>
          <w:tab w:val="left" w:pos="4125"/>
          <w:tab w:val="left" w:pos="7187"/>
        </w:tabs>
        <w:spacing w:after="0"/>
        <w:jc w:val="both"/>
        <w:rPr>
          <w:rFonts w:ascii="Century Gothic" w:hAnsi="Century Gothic" w:cs="Arial"/>
          <w:b/>
        </w:rPr>
      </w:pPr>
      <w:r w:rsidRPr="004775D8">
        <w:rPr>
          <w:rFonts w:ascii="Century Gothic" w:hAnsi="Century Gothic" w:cs="Arial"/>
          <w:b/>
        </w:rPr>
        <w:t>Kingdom of God</w:t>
      </w:r>
    </w:p>
    <w:p w14:paraId="249307E1" w14:textId="37A20D84" w:rsidR="004775D8" w:rsidRDefault="004775D8" w:rsidP="00A80241">
      <w:pPr>
        <w:tabs>
          <w:tab w:val="left" w:pos="2487"/>
          <w:tab w:val="left" w:pos="4125"/>
          <w:tab w:val="left" w:pos="7187"/>
        </w:tabs>
        <w:spacing w:after="0"/>
        <w:jc w:val="both"/>
        <w:rPr>
          <w:rFonts w:ascii="Century Gothic" w:hAnsi="Century Gothic" w:cs="Arial"/>
        </w:rPr>
      </w:pPr>
    </w:p>
    <w:p w14:paraId="409C3878" w14:textId="680B7A37" w:rsidR="004775D8" w:rsidRDefault="004775D8" w:rsidP="00A80241">
      <w:pPr>
        <w:tabs>
          <w:tab w:val="left" w:pos="2487"/>
          <w:tab w:val="left" w:pos="4125"/>
          <w:tab w:val="left" w:pos="7187"/>
        </w:tabs>
        <w:spacing w:after="0"/>
        <w:jc w:val="both"/>
        <w:rPr>
          <w:rFonts w:ascii="Century Gothic" w:hAnsi="Century Gothic" w:cs="Arial"/>
        </w:rPr>
      </w:pPr>
      <w:r>
        <w:rPr>
          <w:rFonts w:ascii="Century Gothic" w:hAnsi="Century Gothic" w:cs="Arial"/>
        </w:rPr>
        <w:t xml:space="preserve">The agreed </w:t>
      </w:r>
      <w:proofErr w:type="spellStart"/>
      <w:r>
        <w:rPr>
          <w:rFonts w:ascii="Century Gothic" w:hAnsi="Century Gothic" w:cs="Arial"/>
        </w:rPr>
        <w:t>Oxfordhshire</w:t>
      </w:r>
      <w:proofErr w:type="spellEnd"/>
      <w:r>
        <w:rPr>
          <w:rFonts w:ascii="Century Gothic" w:hAnsi="Century Gothic" w:cs="Arial"/>
        </w:rPr>
        <w:t xml:space="preserve"> Syllabus units have been selected across the school to provide a broader knowledge base for Judaism (KS1), Sikhism and Islam (KS2). Knowledge organisers for KS2 are used to provide a structure of what key knowledge the children need to know. The big question approach to these units allows children to engage with thinking about their perspectives. Children are well prepared for secondary school and work towards the key milestones which have been identified by cross phase subject leaders across the Trust.</w:t>
      </w:r>
    </w:p>
    <w:p w14:paraId="1B5C8180" w14:textId="46E0C618" w:rsidR="004775D8" w:rsidRDefault="004775D8" w:rsidP="00A80241">
      <w:pPr>
        <w:tabs>
          <w:tab w:val="left" w:pos="2487"/>
          <w:tab w:val="left" w:pos="4125"/>
          <w:tab w:val="left" w:pos="7187"/>
        </w:tabs>
        <w:spacing w:after="0"/>
        <w:jc w:val="both"/>
        <w:rPr>
          <w:rFonts w:ascii="Century Gothic" w:hAnsi="Century Gothic" w:cs="Arial"/>
        </w:rPr>
      </w:pPr>
    </w:p>
    <w:p w14:paraId="381C6235" w14:textId="31C1517D" w:rsidR="004775D8" w:rsidRDefault="004775D8" w:rsidP="00A80241">
      <w:pPr>
        <w:tabs>
          <w:tab w:val="left" w:pos="2487"/>
          <w:tab w:val="left" w:pos="4125"/>
          <w:tab w:val="left" w:pos="7187"/>
        </w:tabs>
        <w:spacing w:after="0"/>
        <w:jc w:val="both"/>
        <w:rPr>
          <w:rFonts w:ascii="Century Gothic" w:hAnsi="Century Gothic" w:cs="Arial"/>
        </w:rPr>
      </w:pPr>
      <w:r>
        <w:rPr>
          <w:rFonts w:ascii="Century Gothic" w:hAnsi="Century Gothic" w:cs="Arial"/>
        </w:rPr>
        <w:t xml:space="preserve">Our RE curriculum is supported by key knowledge identified in our History, Geography, English, Art and PSHE curriculum </w:t>
      </w:r>
      <w:proofErr w:type="gramStart"/>
      <w:r>
        <w:rPr>
          <w:rFonts w:ascii="Century Gothic" w:hAnsi="Century Gothic" w:cs="Arial"/>
        </w:rPr>
        <w:t>in particular and</w:t>
      </w:r>
      <w:proofErr w:type="gramEnd"/>
      <w:r>
        <w:rPr>
          <w:rFonts w:ascii="Century Gothic" w:hAnsi="Century Gothic" w:cs="Arial"/>
        </w:rPr>
        <w:t xml:space="preserve"> references are made across subjects </w:t>
      </w:r>
      <w:r>
        <w:rPr>
          <w:rFonts w:ascii="Century Gothic" w:hAnsi="Century Gothic" w:cs="Arial"/>
        </w:rPr>
        <w:lastRenderedPageBreak/>
        <w:t xml:space="preserve">to provide a deep understanding and conceptual framework. Learning does not sit </w:t>
      </w:r>
      <w:proofErr w:type="gramStart"/>
      <w:r>
        <w:rPr>
          <w:rFonts w:ascii="Century Gothic" w:hAnsi="Century Gothic" w:cs="Arial"/>
        </w:rPr>
        <w:t>alone</w:t>
      </w:r>
      <w:proofErr w:type="gramEnd"/>
      <w:r>
        <w:rPr>
          <w:rFonts w:ascii="Century Gothic" w:hAnsi="Century Gothic" w:cs="Arial"/>
        </w:rPr>
        <w:t xml:space="preserve"> and connections are constantly being made to support children’s</w:t>
      </w:r>
      <w:r w:rsidR="00D1658E">
        <w:rPr>
          <w:rFonts w:ascii="Century Gothic" w:hAnsi="Century Gothic" w:cs="Arial"/>
        </w:rPr>
        <w:t xml:space="preserve"> developing mind-maps.</w:t>
      </w:r>
    </w:p>
    <w:p w14:paraId="5EE96446" w14:textId="77777777" w:rsidR="004775D8" w:rsidRDefault="004775D8" w:rsidP="00A80241">
      <w:pPr>
        <w:tabs>
          <w:tab w:val="left" w:pos="2487"/>
          <w:tab w:val="left" w:pos="4125"/>
          <w:tab w:val="left" w:pos="7187"/>
        </w:tabs>
        <w:spacing w:after="0"/>
        <w:jc w:val="both"/>
        <w:rPr>
          <w:rFonts w:ascii="Century Gothic" w:hAnsi="Century Gothic" w:cs="Arial"/>
        </w:rPr>
      </w:pPr>
    </w:p>
    <w:p w14:paraId="5F1E54E6" w14:textId="77777777" w:rsidR="004775D8" w:rsidRDefault="004775D8" w:rsidP="004775D8">
      <w:pPr>
        <w:rPr>
          <w:rFonts w:ascii="Century Gothic" w:hAnsi="Century Gothic" w:cs="Arial"/>
        </w:rPr>
      </w:pPr>
    </w:p>
    <w:p w14:paraId="58619313" w14:textId="4918FFE8" w:rsidR="00A80241" w:rsidRPr="00A80241" w:rsidRDefault="00A80241" w:rsidP="004775D8">
      <w:pPr>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Teaching and Learning</w:t>
      </w:r>
    </w:p>
    <w:p w14:paraId="37F38D07" w14:textId="77777777" w:rsidR="00A80241" w:rsidRPr="00A80241" w:rsidRDefault="00A80241" w:rsidP="00A80241">
      <w:pPr>
        <w:spacing w:after="0"/>
        <w:jc w:val="both"/>
        <w:outlineLvl w:val="0"/>
        <w:rPr>
          <w:rFonts w:ascii="Century Gothic" w:hAnsi="Century Gothic" w:cs="Arial"/>
          <w:b/>
          <w:u w:val="single"/>
        </w:rPr>
      </w:pPr>
    </w:p>
    <w:p w14:paraId="325433BE" w14:textId="77777777" w:rsidR="00A80241" w:rsidRDefault="00A80241" w:rsidP="00A80241">
      <w:pPr>
        <w:spacing w:after="0"/>
        <w:jc w:val="both"/>
        <w:rPr>
          <w:rFonts w:ascii="Century Gothic" w:hAnsi="Century Gothic" w:cs="Arial"/>
        </w:rPr>
      </w:pPr>
      <w:r w:rsidRPr="00A80241">
        <w:rPr>
          <w:rFonts w:ascii="Century Gothic" w:hAnsi="Century Gothic" w:cs="Arial"/>
        </w:rPr>
        <w:t>RE work may be taught weekly or blocked into units, allowing for a more in depth focus to be developed.</w:t>
      </w:r>
    </w:p>
    <w:p w14:paraId="119B967A" w14:textId="77777777" w:rsidR="00A80241" w:rsidRPr="00A80241" w:rsidRDefault="00A80241" w:rsidP="00A80241">
      <w:pPr>
        <w:spacing w:after="0"/>
        <w:jc w:val="both"/>
        <w:rPr>
          <w:rFonts w:ascii="Century Gothic" w:hAnsi="Century Gothic" w:cs="Arial"/>
        </w:rPr>
      </w:pPr>
    </w:p>
    <w:p w14:paraId="6351D2D1" w14:textId="0D61E2C6" w:rsidR="00A80241" w:rsidRDefault="00A80241" w:rsidP="00A80241">
      <w:pPr>
        <w:spacing w:after="0"/>
        <w:jc w:val="both"/>
        <w:rPr>
          <w:rFonts w:ascii="Century Gothic" w:hAnsi="Century Gothic" w:cs="Arial"/>
        </w:rPr>
      </w:pPr>
      <w:r w:rsidRPr="00A80241">
        <w:rPr>
          <w:rFonts w:ascii="Century Gothic" w:hAnsi="Century Gothic" w:cs="Arial"/>
        </w:rPr>
        <w:t>RE days are planned helping children to really engage in the subject matter and be reflective</w:t>
      </w:r>
      <w:r w:rsidR="007C3FCE">
        <w:rPr>
          <w:rFonts w:ascii="Century Gothic" w:hAnsi="Century Gothic" w:cs="Arial"/>
        </w:rPr>
        <w:t xml:space="preserve"> for a longer </w:t>
      </w:r>
      <w:proofErr w:type="gramStart"/>
      <w:r w:rsidR="007C3FCE">
        <w:rPr>
          <w:rFonts w:ascii="Century Gothic" w:hAnsi="Century Gothic" w:cs="Arial"/>
        </w:rPr>
        <w:t>period of time</w:t>
      </w:r>
      <w:proofErr w:type="gramEnd"/>
      <w:r w:rsidRPr="00A80241">
        <w:rPr>
          <w:rFonts w:ascii="Century Gothic" w:hAnsi="Century Gothic" w:cs="Arial"/>
        </w:rPr>
        <w:t xml:space="preserve">. </w:t>
      </w:r>
    </w:p>
    <w:p w14:paraId="18E87A66" w14:textId="77777777" w:rsidR="00A80241" w:rsidRPr="00A80241" w:rsidRDefault="00A80241" w:rsidP="00A80241">
      <w:pPr>
        <w:spacing w:after="0"/>
        <w:jc w:val="both"/>
        <w:rPr>
          <w:rFonts w:ascii="Century Gothic" w:hAnsi="Century Gothic" w:cs="Arial"/>
        </w:rPr>
      </w:pPr>
    </w:p>
    <w:p w14:paraId="5511911D" w14:textId="3865CDB1" w:rsidR="00A80241" w:rsidRDefault="00A80241" w:rsidP="00A80241">
      <w:pPr>
        <w:spacing w:after="0"/>
        <w:jc w:val="both"/>
        <w:rPr>
          <w:rFonts w:ascii="Century Gothic" w:hAnsi="Century Gothic" w:cs="Arial"/>
        </w:rPr>
      </w:pPr>
      <w:r w:rsidRPr="00A80241">
        <w:rPr>
          <w:rFonts w:ascii="Century Gothic" w:hAnsi="Century Gothic" w:cs="Arial"/>
        </w:rPr>
        <w:t xml:space="preserve">Teachers plan activities which will inspire and engage pupils and awaken their curiosity. </w:t>
      </w:r>
      <w:r>
        <w:rPr>
          <w:rFonts w:ascii="Century Gothic" w:hAnsi="Century Gothic" w:cs="Arial"/>
        </w:rPr>
        <w:t xml:space="preserve"> </w:t>
      </w:r>
      <w:r w:rsidRPr="00A80241">
        <w:rPr>
          <w:rFonts w:ascii="Century Gothic" w:hAnsi="Century Gothic" w:cs="Arial"/>
        </w:rPr>
        <w:t>Children are asked to think creatively and raise</w:t>
      </w:r>
      <w:r w:rsidR="007C3FCE">
        <w:rPr>
          <w:rFonts w:ascii="Century Gothic" w:hAnsi="Century Gothic" w:cs="Arial"/>
        </w:rPr>
        <w:t xml:space="preserve"> / ponder</w:t>
      </w:r>
      <w:r w:rsidRPr="00A80241">
        <w:rPr>
          <w:rFonts w:ascii="Century Gothic" w:hAnsi="Century Gothic" w:cs="Arial"/>
        </w:rPr>
        <w:t xml:space="preserve"> questions. </w:t>
      </w:r>
    </w:p>
    <w:p w14:paraId="53AF192C" w14:textId="77777777" w:rsidR="00A80241" w:rsidRPr="00A80241" w:rsidRDefault="00A80241" w:rsidP="00A80241">
      <w:pPr>
        <w:spacing w:after="0"/>
        <w:jc w:val="both"/>
        <w:rPr>
          <w:rFonts w:ascii="Century Gothic" w:hAnsi="Century Gothic" w:cs="Arial"/>
        </w:rPr>
      </w:pPr>
    </w:p>
    <w:p w14:paraId="1DF8E2AC" w14:textId="7D763604" w:rsidR="00A80241" w:rsidRDefault="00A80241" w:rsidP="00A80241">
      <w:pPr>
        <w:spacing w:after="0"/>
        <w:jc w:val="both"/>
        <w:rPr>
          <w:rFonts w:ascii="Century Gothic" w:hAnsi="Century Gothic" w:cs="Arial"/>
        </w:rPr>
      </w:pPr>
      <w:r w:rsidRPr="00A80241">
        <w:rPr>
          <w:rFonts w:ascii="Century Gothic" w:hAnsi="Century Gothic" w:cs="Arial"/>
        </w:rPr>
        <w:t>In addition</w:t>
      </w:r>
      <w:r w:rsidR="007C3FCE">
        <w:rPr>
          <w:rFonts w:ascii="Century Gothic" w:hAnsi="Century Gothic" w:cs="Arial"/>
        </w:rPr>
        <w:t xml:space="preserve">, </w:t>
      </w:r>
      <w:r w:rsidRPr="00A80241">
        <w:rPr>
          <w:rFonts w:ascii="Century Gothic" w:hAnsi="Century Gothic" w:cs="Arial"/>
        </w:rPr>
        <w:t xml:space="preserve">we also use Godly Play as a strategy to develop children’s understanding and connection with Bible stories as well as annual prayer weeks. </w:t>
      </w:r>
      <w:r>
        <w:rPr>
          <w:rFonts w:ascii="Century Gothic" w:hAnsi="Century Gothic" w:cs="Arial"/>
        </w:rPr>
        <w:t xml:space="preserve"> </w:t>
      </w:r>
      <w:r w:rsidRPr="00A80241">
        <w:rPr>
          <w:rFonts w:ascii="Century Gothic" w:hAnsi="Century Gothic" w:cs="Arial"/>
        </w:rPr>
        <w:t>Open the Book</w:t>
      </w:r>
      <w:r w:rsidR="00D1658E">
        <w:rPr>
          <w:rFonts w:ascii="Century Gothic" w:hAnsi="Century Gothic" w:cs="Arial"/>
        </w:rPr>
        <w:t xml:space="preserve"> and </w:t>
      </w:r>
      <w:proofErr w:type="gramStart"/>
      <w:r w:rsidR="00D1658E">
        <w:rPr>
          <w:rFonts w:ascii="Century Gothic" w:hAnsi="Century Gothic" w:cs="Arial"/>
        </w:rPr>
        <w:t>values based</w:t>
      </w:r>
      <w:proofErr w:type="gramEnd"/>
      <w:r w:rsidRPr="00A80241">
        <w:rPr>
          <w:rFonts w:ascii="Century Gothic" w:hAnsi="Century Gothic" w:cs="Arial"/>
        </w:rPr>
        <w:t xml:space="preserve"> assemblies contribute further to children’s knowledge and understanding of</w:t>
      </w:r>
      <w:r w:rsidR="00D1658E">
        <w:rPr>
          <w:rFonts w:ascii="Century Gothic" w:hAnsi="Century Gothic" w:cs="Arial"/>
        </w:rPr>
        <w:t xml:space="preserve"> religion and</w:t>
      </w:r>
      <w:r w:rsidRPr="00A80241">
        <w:rPr>
          <w:rFonts w:ascii="Century Gothic" w:hAnsi="Century Gothic" w:cs="Arial"/>
        </w:rPr>
        <w:t xml:space="preserve"> Bible stories.</w:t>
      </w:r>
    </w:p>
    <w:p w14:paraId="73A78D32" w14:textId="77777777" w:rsidR="00A80241" w:rsidRPr="00A80241" w:rsidRDefault="00A80241" w:rsidP="00A80241">
      <w:pPr>
        <w:spacing w:after="0"/>
        <w:jc w:val="both"/>
        <w:rPr>
          <w:rFonts w:ascii="Century Gothic" w:hAnsi="Century Gothic" w:cs="Arial"/>
          <w:b/>
          <w:u w:val="single"/>
        </w:rPr>
      </w:pPr>
    </w:p>
    <w:p w14:paraId="701CB1DB" w14:textId="77777777" w:rsidR="00A80241" w:rsidRPr="00A80241" w:rsidRDefault="00A80241" w:rsidP="00A80241">
      <w:pPr>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Resources</w:t>
      </w:r>
    </w:p>
    <w:p w14:paraId="7DE09E30" w14:textId="77777777" w:rsidR="00A80241" w:rsidRPr="00A80241" w:rsidRDefault="00A80241" w:rsidP="00A80241">
      <w:pPr>
        <w:spacing w:after="0"/>
        <w:jc w:val="both"/>
        <w:outlineLvl w:val="0"/>
        <w:rPr>
          <w:rFonts w:ascii="Century Gothic" w:hAnsi="Century Gothic" w:cs="Arial"/>
          <w:b/>
          <w:u w:val="single"/>
        </w:rPr>
      </w:pPr>
    </w:p>
    <w:p w14:paraId="17E00271" w14:textId="5CBE392F" w:rsidR="00A80241" w:rsidRDefault="00A80241" w:rsidP="00A80241">
      <w:pPr>
        <w:spacing w:after="0"/>
        <w:jc w:val="both"/>
        <w:rPr>
          <w:rFonts w:ascii="Century Gothic" w:hAnsi="Century Gothic" w:cs="Arial"/>
        </w:rPr>
      </w:pPr>
      <w:r w:rsidRPr="00A80241">
        <w:rPr>
          <w:rFonts w:ascii="Century Gothic" w:hAnsi="Century Gothic" w:cs="Arial"/>
        </w:rPr>
        <w:t xml:space="preserve">We are pleased to welcome visitors to our school to talk about their faith and beliefs. </w:t>
      </w:r>
      <w:r>
        <w:rPr>
          <w:rFonts w:ascii="Century Gothic" w:hAnsi="Century Gothic" w:cs="Arial"/>
        </w:rPr>
        <w:t xml:space="preserve"> </w:t>
      </w:r>
      <w:r w:rsidRPr="00A80241">
        <w:rPr>
          <w:rFonts w:ascii="Century Gothic" w:hAnsi="Century Gothic" w:cs="Arial"/>
        </w:rPr>
        <w:t xml:space="preserve">We have resources to support the scheme of work, books, artefacts, </w:t>
      </w:r>
      <w:proofErr w:type="gramStart"/>
      <w:r w:rsidRPr="00A80241">
        <w:rPr>
          <w:rFonts w:ascii="Century Gothic" w:hAnsi="Century Gothic" w:cs="Arial"/>
        </w:rPr>
        <w:t>posters</w:t>
      </w:r>
      <w:proofErr w:type="gramEnd"/>
      <w:r w:rsidRPr="00A80241">
        <w:rPr>
          <w:rFonts w:ascii="Century Gothic" w:hAnsi="Century Gothic" w:cs="Arial"/>
        </w:rPr>
        <w:t xml:space="preserve"> and videos are stored in labelled boxes in the</w:t>
      </w:r>
      <w:r w:rsidR="007C3FCE">
        <w:rPr>
          <w:rFonts w:ascii="Century Gothic" w:hAnsi="Century Gothic" w:cs="Arial"/>
        </w:rPr>
        <w:t xml:space="preserve"> hall.</w:t>
      </w:r>
    </w:p>
    <w:p w14:paraId="7B5ED05C" w14:textId="77777777" w:rsidR="00A80241" w:rsidRPr="00A80241" w:rsidRDefault="00A80241" w:rsidP="00A80241">
      <w:pPr>
        <w:spacing w:after="0"/>
        <w:jc w:val="both"/>
        <w:rPr>
          <w:rFonts w:ascii="Century Gothic" w:hAnsi="Century Gothic" w:cs="Arial"/>
        </w:rPr>
      </w:pPr>
    </w:p>
    <w:p w14:paraId="07CA617A" w14:textId="77777777" w:rsidR="00A80241" w:rsidRDefault="00A80241" w:rsidP="00A80241">
      <w:pPr>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Inclusion</w:t>
      </w:r>
    </w:p>
    <w:p w14:paraId="7F6C4610" w14:textId="77777777" w:rsidR="00A80241" w:rsidRPr="00A80241" w:rsidRDefault="00A80241" w:rsidP="00A80241">
      <w:pPr>
        <w:spacing w:after="0"/>
        <w:jc w:val="both"/>
        <w:outlineLvl w:val="0"/>
        <w:rPr>
          <w:rFonts w:ascii="Century Gothic" w:hAnsi="Century Gothic" w:cs="Arial"/>
          <w:b/>
          <w:color w:val="1F4E79" w:themeColor="accent1" w:themeShade="80"/>
        </w:rPr>
      </w:pPr>
    </w:p>
    <w:p w14:paraId="7A0A302D" w14:textId="589EFBF0" w:rsidR="00A80241" w:rsidRDefault="00A80241" w:rsidP="00A80241">
      <w:pPr>
        <w:spacing w:after="0"/>
        <w:jc w:val="both"/>
        <w:rPr>
          <w:rFonts w:ascii="Century Gothic" w:hAnsi="Century Gothic" w:cs="Arial"/>
        </w:rPr>
      </w:pPr>
      <w:r w:rsidRPr="00A80241">
        <w:rPr>
          <w:rFonts w:ascii="Century Gothic" w:hAnsi="Century Gothic" w:cs="Arial"/>
        </w:rPr>
        <w:t>All children have an entitlement to RE.</w:t>
      </w:r>
      <w:r>
        <w:rPr>
          <w:rFonts w:ascii="Century Gothic" w:hAnsi="Century Gothic" w:cs="Arial"/>
        </w:rPr>
        <w:t xml:space="preserve"> </w:t>
      </w:r>
      <w:r w:rsidRPr="00A80241">
        <w:rPr>
          <w:rFonts w:ascii="Century Gothic" w:hAnsi="Century Gothic" w:cs="Arial"/>
        </w:rPr>
        <w:t xml:space="preserve"> Careful planning</w:t>
      </w:r>
      <w:r w:rsidR="007C3FCE">
        <w:rPr>
          <w:rFonts w:ascii="Century Gothic" w:hAnsi="Century Gothic" w:cs="Arial"/>
        </w:rPr>
        <w:t xml:space="preserve">, scaffolding and challenge, </w:t>
      </w:r>
      <w:proofErr w:type="gramStart"/>
      <w:r w:rsidRPr="00A80241">
        <w:rPr>
          <w:rFonts w:ascii="Century Gothic" w:hAnsi="Century Gothic" w:cs="Arial"/>
        </w:rPr>
        <w:t>resources</w:t>
      </w:r>
      <w:proofErr w:type="gramEnd"/>
      <w:r w:rsidRPr="00A80241">
        <w:rPr>
          <w:rFonts w:ascii="Century Gothic" w:hAnsi="Century Gothic" w:cs="Arial"/>
        </w:rPr>
        <w:t xml:space="preserve"> and a variety of teaching methods and learning styles are all considered</w:t>
      </w:r>
      <w:r w:rsidR="007C3FCE">
        <w:rPr>
          <w:rFonts w:ascii="Century Gothic" w:hAnsi="Century Gothic" w:cs="Arial"/>
        </w:rPr>
        <w:t xml:space="preserve"> to ensure every child can benefit</w:t>
      </w:r>
      <w:r w:rsidRPr="00A80241">
        <w:rPr>
          <w:rFonts w:ascii="Century Gothic" w:hAnsi="Century Gothic" w:cs="Arial"/>
        </w:rPr>
        <w:t>.</w:t>
      </w:r>
    </w:p>
    <w:p w14:paraId="70ADD5D9" w14:textId="77777777" w:rsidR="00A80241" w:rsidRPr="00A80241" w:rsidRDefault="00A80241" w:rsidP="00A80241">
      <w:pPr>
        <w:spacing w:after="0"/>
        <w:jc w:val="both"/>
        <w:rPr>
          <w:rFonts w:ascii="Century Gothic" w:hAnsi="Century Gothic" w:cs="Arial"/>
        </w:rPr>
      </w:pPr>
    </w:p>
    <w:p w14:paraId="73E72AA7" w14:textId="77777777" w:rsidR="00A80241" w:rsidRPr="00A80241" w:rsidRDefault="00A80241" w:rsidP="00A80241">
      <w:pPr>
        <w:spacing w:after="0"/>
        <w:jc w:val="both"/>
        <w:outlineLvl w:val="0"/>
        <w:rPr>
          <w:rFonts w:ascii="Century Gothic" w:hAnsi="Century Gothic" w:cs="Arial"/>
          <w:b/>
          <w:color w:val="1F4E79" w:themeColor="accent1" w:themeShade="80"/>
          <w:sz w:val="26"/>
          <w:szCs w:val="26"/>
        </w:rPr>
      </w:pPr>
      <w:r w:rsidRPr="00A80241">
        <w:rPr>
          <w:rFonts w:ascii="Century Gothic" w:hAnsi="Century Gothic" w:cs="Arial"/>
          <w:b/>
          <w:color w:val="1F4E79" w:themeColor="accent1" w:themeShade="80"/>
          <w:sz w:val="26"/>
          <w:szCs w:val="26"/>
        </w:rPr>
        <w:t>Equal Opportunities</w:t>
      </w:r>
    </w:p>
    <w:p w14:paraId="57F1EA87" w14:textId="77777777" w:rsidR="00A80241" w:rsidRPr="00A80241" w:rsidRDefault="00A80241" w:rsidP="00A80241">
      <w:pPr>
        <w:spacing w:after="0"/>
        <w:jc w:val="both"/>
        <w:outlineLvl w:val="0"/>
        <w:rPr>
          <w:rFonts w:ascii="Century Gothic" w:hAnsi="Century Gothic" w:cs="Arial"/>
          <w:b/>
          <w:u w:val="single"/>
        </w:rPr>
      </w:pPr>
    </w:p>
    <w:p w14:paraId="065C2FB3" w14:textId="66341202" w:rsidR="00A80241" w:rsidRDefault="00A80241" w:rsidP="00A80241">
      <w:pPr>
        <w:spacing w:after="0"/>
        <w:jc w:val="both"/>
        <w:rPr>
          <w:rFonts w:ascii="Century Gothic" w:hAnsi="Century Gothic" w:cs="Arial"/>
        </w:rPr>
      </w:pPr>
      <w:r w:rsidRPr="00A80241">
        <w:rPr>
          <w:rFonts w:ascii="Century Gothic" w:hAnsi="Century Gothic" w:cs="Arial"/>
        </w:rPr>
        <w:t xml:space="preserve">All children regardless of gender, race, </w:t>
      </w:r>
      <w:proofErr w:type="gramStart"/>
      <w:r w:rsidRPr="00A80241">
        <w:rPr>
          <w:rFonts w:ascii="Century Gothic" w:hAnsi="Century Gothic" w:cs="Arial"/>
        </w:rPr>
        <w:t>culture</w:t>
      </w:r>
      <w:proofErr w:type="gramEnd"/>
      <w:r w:rsidRPr="00A80241">
        <w:rPr>
          <w:rFonts w:ascii="Century Gothic" w:hAnsi="Century Gothic" w:cs="Arial"/>
        </w:rPr>
        <w:t xml:space="preserve"> or religious persuasion are given the opportunity to participate in RE lessons. As members of a multicultural, multi-religious society, children need to be given opportunity to understand the beliefs and motivations of themselves and others. </w:t>
      </w:r>
    </w:p>
    <w:p w14:paraId="76A3BF2C" w14:textId="77777777" w:rsidR="007C3FCE" w:rsidRPr="00A80241" w:rsidRDefault="007C3FCE" w:rsidP="00A80241">
      <w:pPr>
        <w:spacing w:after="0"/>
        <w:jc w:val="both"/>
        <w:rPr>
          <w:rFonts w:ascii="Century Gothic" w:hAnsi="Century Gothic" w:cs="Arial"/>
        </w:rPr>
      </w:pPr>
    </w:p>
    <w:p w14:paraId="199E9037" w14:textId="77777777" w:rsidR="00A80241" w:rsidRPr="00A80241" w:rsidRDefault="00A80241" w:rsidP="00A80241">
      <w:pPr>
        <w:spacing w:after="0"/>
        <w:jc w:val="both"/>
        <w:outlineLvl w:val="0"/>
        <w:rPr>
          <w:rFonts w:ascii="Century Gothic" w:hAnsi="Century Gothic" w:cs="Arial"/>
          <w:b/>
          <w:u w:val="single"/>
        </w:rPr>
      </w:pPr>
      <w:r w:rsidRPr="00A80241">
        <w:rPr>
          <w:rFonts w:ascii="Century Gothic" w:hAnsi="Century Gothic" w:cs="Arial"/>
          <w:b/>
          <w:u w:val="single"/>
        </w:rPr>
        <w:t>Marking and Feedback</w:t>
      </w:r>
    </w:p>
    <w:p w14:paraId="7A4D12E4" w14:textId="68C2A67F" w:rsidR="00A80241" w:rsidRPr="007C3FCE" w:rsidRDefault="00A80241" w:rsidP="007C3FCE">
      <w:pPr>
        <w:spacing w:after="0"/>
        <w:jc w:val="both"/>
        <w:rPr>
          <w:rFonts w:ascii="Century Gothic" w:hAnsi="Century Gothic" w:cs="Arial"/>
        </w:rPr>
      </w:pPr>
      <w:r w:rsidRPr="00A80241">
        <w:rPr>
          <w:rFonts w:ascii="Century Gothic" w:hAnsi="Century Gothic" w:cs="Arial"/>
        </w:rPr>
        <w:t>Teachers give detailed assessment feedback to pupils once a term (6x a year). This detail</w:t>
      </w:r>
      <w:r w:rsidR="007C3FCE">
        <w:rPr>
          <w:rFonts w:ascii="Century Gothic" w:hAnsi="Century Gothic" w:cs="Arial"/>
        </w:rPr>
        <w:t>s</w:t>
      </w:r>
      <w:r w:rsidRPr="00A80241">
        <w:rPr>
          <w:rFonts w:ascii="Century Gothic" w:hAnsi="Century Gothic" w:cs="Arial"/>
        </w:rPr>
        <w:t xml:space="preserve"> children’s strengths and next steps. On a regular basis feedback will be verbal and books will be marked, but not with detailed comments</w:t>
      </w:r>
    </w:p>
    <w:p w14:paraId="79DAA8E4" w14:textId="77777777" w:rsidR="00A80241" w:rsidRPr="00A80241" w:rsidRDefault="00A80241" w:rsidP="00A80241">
      <w:pPr>
        <w:spacing w:after="0"/>
        <w:jc w:val="both"/>
        <w:outlineLvl w:val="0"/>
        <w:rPr>
          <w:rFonts w:ascii="Century Gothic" w:hAnsi="Century Gothic" w:cs="Arial"/>
          <w:b/>
          <w:u w:val="single"/>
        </w:rPr>
      </w:pPr>
    </w:p>
    <w:p w14:paraId="548E2624" w14:textId="77777777" w:rsidR="00A80241" w:rsidRPr="00A80241" w:rsidRDefault="00A80241" w:rsidP="00A80241">
      <w:pPr>
        <w:spacing w:after="0"/>
        <w:jc w:val="both"/>
        <w:outlineLvl w:val="0"/>
        <w:rPr>
          <w:rFonts w:ascii="Century Gothic" w:hAnsi="Century Gothic" w:cs="Arial"/>
          <w:b/>
          <w:u w:val="single"/>
        </w:rPr>
      </w:pPr>
      <w:r w:rsidRPr="00A80241">
        <w:rPr>
          <w:rFonts w:ascii="Century Gothic" w:hAnsi="Century Gothic" w:cs="Arial"/>
          <w:b/>
          <w:u w:val="single"/>
        </w:rPr>
        <w:lastRenderedPageBreak/>
        <w:t>Assessment and Recording</w:t>
      </w:r>
    </w:p>
    <w:p w14:paraId="6C5A21E5" w14:textId="78E05A8D" w:rsidR="00A80241" w:rsidRDefault="00A80241" w:rsidP="00A80241">
      <w:pPr>
        <w:spacing w:after="0"/>
        <w:jc w:val="both"/>
        <w:rPr>
          <w:rFonts w:ascii="Century Gothic" w:hAnsi="Century Gothic" w:cs="Arial"/>
        </w:rPr>
      </w:pPr>
      <w:r w:rsidRPr="00A80241">
        <w:rPr>
          <w:rFonts w:ascii="Century Gothic" w:hAnsi="Century Gothic" w:cs="Arial"/>
        </w:rPr>
        <w:t>Not everything taught in RE can be assessed but opportunities</w:t>
      </w:r>
      <w:r w:rsidR="007C3FCE">
        <w:rPr>
          <w:rFonts w:ascii="Century Gothic" w:hAnsi="Century Gothic" w:cs="Arial"/>
        </w:rPr>
        <w:t xml:space="preserve"> are </w:t>
      </w:r>
      <w:r w:rsidRPr="00A80241">
        <w:rPr>
          <w:rFonts w:ascii="Century Gothic" w:hAnsi="Century Gothic" w:cs="Arial"/>
        </w:rPr>
        <w:t>provided for pupils to demonstrate what they have learnt about religions and what they have learnt from</w:t>
      </w:r>
      <w:r w:rsidR="007C3FCE">
        <w:rPr>
          <w:rFonts w:ascii="Century Gothic" w:hAnsi="Century Gothic" w:cs="Arial"/>
        </w:rPr>
        <w:t xml:space="preserve"> their work at the end of each unit</w:t>
      </w:r>
      <w:r w:rsidRPr="00A80241">
        <w:rPr>
          <w:rFonts w:ascii="Century Gothic" w:hAnsi="Century Gothic" w:cs="Arial"/>
        </w:rPr>
        <w:t xml:space="preserve">. This assessment can take place through questioning, observation, </w:t>
      </w:r>
      <w:proofErr w:type="gramStart"/>
      <w:r w:rsidRPr="00A80241">
        <w:rPr>
          <w:rFonts w:ascii="Century Gothic" w:hAnsi="Century Gothic" w:cs="Arial"/>
        </w:rPr>
        <w:t>discussion</w:t>
      </w:r>
      <w:proofErr w:type="gramEnd"/>
      <w:r w:rsidRPr="00A80241">
        <w:rPr>
          <w:rFonts w:ascii="Century Gothic" w:hAnsi="Century Gothic" w:cs="Arial"/>
        </w:rPr>
        <w:t xml:space="preserve"> or written work. Pupils’ written work provides useful evidence of attainment and progress. Attainment is recorded on</w:t>
      </w:r>
      <w:r w:rsidR="00114792">
        <w:rPr>
          <w:rFonts w:ascii="Century Gothic" w:hAnsi="Century Gothic" w:cs="Arial"/>
        </w:rPr>
        <w:t xml:space="preserve"> FFT curriculum tracker. </w:t>
      </w:r>
      <w:r w:rsidRPr="00A80241">
        <w:rPr>
          <w:rFonts w:ascii="Century Gothic" w:hAnsi="Century Gothic" w:cs="Arial"/>
        </w:rPr>
        <w:t>Pupils in KS1 and 2 have a dedicated RE / Reflection book in which they record and reflect on their work.</w:t>
      </w:r>
    </w:p>
    <w:p w14:paraId="3874EE22" w14:textId="77777777" w:rsidR="00114792" w:rsidRPr="00A80241" w:rsidRDefault="00114792" w:rsidP="00A80241">
      <w:pPr>
        <w:spacing w:after="0"/>
        <w:jc w:val="both"/>
        <w:rPr>
          <w:rFonts w:ascii="Century Gothic" w:hAnsi="Century Gothic" w:cs="Arial"/>
        </w:rPr>
      </w:pPr>
    </w:p>
    <w:p w14:paraId="58D340D5" w14:textId="77777777" w:rsidR="00A80241" w:rsidRPr="00A80241" w:rsidRDefault="00A80241" w:rsidP="00A80241">
      <w:pPr>
        <w:spacing w:after="0"/>
        <w:jc w:val="both"/>
        <w:outlineLvl w:val="0"/>
        <w:rPr>
          <w:rFonts w:ascii="Century Gothic" w:hAnsi="Century Gothic" w:cs="Arial"/>
          <w:b/>
          <w:u w:val="single"/>
        </w:rPr>
      </w:pPr>
      <w:r w:rsidRPr="00A80241">
        <w:rPr>
          <w:rFonts w:ascii="Century Gothic" w:hAnsi="Century Gothic" w:cs="Arial"/>
          <w:b/>
          <w:u w:val="single"/>
        </w:rPr>
        <w:t>Right of Withdrawal</w:t>
      </w:r>
    </w:p>
    <w:p w14:paraId="3B6B01EC" w14:textId="19BBF88C" w:rsidR="00A80241" w:rsidRDefault="00A80241" w:rsidP="00A80241">
      <w:pPr>
        <w:spacing w:after="0"/>
        <w:jc w:val="both"/>
        <w:rPr>
          <w:rFonts w:ascii="Century Gothic" w:hAnsi="Century Gothic" w:cs="Arial"/>
        </w:rPr>
      </w:pPr>
      <w:r w:rsidRPr="00A80241">
        <w:rPr>
          <w:rFonts w:ascii="Century Gothic" w:hAnsi="Century Gothic" w:cs="Arial"/>
        </w:rPr>
        <w:t xml:space="preserve">RE at Buckland Church of England School is inclusive but we respect the legal right of parents to withdraw their children from religious education. We also respect the right of teachers to withdraw from teaching RE, although recruitment procedures will ensure appointed staff are sympathetic with the aims of a </w:t>
      </w:r>
      <w:r w:rsidR="00114792">
        <w:rPr>
          <w:rFonts w:ascii="Century Gothic" w:hAnsi="Century Gothic" w:cs="Arial"/>
        </w:rPr>
        <w:t>C</w:t>
      </w:r>
      <w:r w:rsidRPr="00A80241">
        <w:rPr>
          <w:rFonts w:ascii="Century Gothic" w:hAnsi="Century Gothic" w:cs="Arial"/>
        </w:rPr>
        <w:t>hurch school.</w:t>
      </w:r>
    </w:p>
    <w:p w14:paraId="3672403F" w14:textId="77777777" w:rsidR="00114792" w:rsidRPr="00A80241" w:rsidRDefault="00114792" w:rsidP="00A80241">
      <w:pPr>
        <w:spacing w:after="0"/>
        <w:jc w:val="both"/>
        <w:rPr>
          <w:rFonts w:ascii="Century Gothic" w:hAnsi="Century Gothic" w:cs="Arial"/>
        </w:rPr>
      </w:pPr>
    </w:p>
    <w:p w14:paraId="13358CB6" w14:textId="77777777" w:rsidR="00A80241" w:rsidRPr="00A80241" w:rsidRDefault="00A80241" w:rsidP="00A80241">
      <w:pPr>
        <w:spacing w:after="0"/>
        <w:jc w:val="both"/>
        <w:outlineLvl w:val="0"/>
        <w:rPr>
          <w:rFonts w:ascii="Century Gothic" w:hAnsi="Century Gothic" w:cs="Arial"/>
          <w:b/>
          <w:u w:val="single"/>
        </w:rPr>
      </w:pPr>
      <w:r w:rsidRPr="00A80241">
        <w:rPr>
          <w:rFonts w:ascii="Century Gothic" w:hAnsi="Century Gothic" w:cs="Arial"/>
          <w:b/>
          <w:u w:val="single"/>
        </w:rPr>
        <w:t>Monitoring and review</w:t>
      </w:r>
    </w:p>
    <w:p w14:paraId="0863CAA8" w14:textId="5B3AD565" w:rsidR="00A80241" w:rsidRDefault="00A80241" w:rsidP="00A80241">
      <w:pPr>
        <w:spacing w:after="0"/>
        <w:jc w:val="both"/>
        <w:rPr>
          <w:rFonts w:ascii="Century Gothic" w:hAnsi="Century Gothic" w:cs="Arial"/>
        </w:rPr>
      </w:pPr>
      <w:r w:rsidRPr="00A80241">
        <w:rPr>
          <w:rFonts w:ascii="Century Gothic" w:hAnsi="Century Gothic" w:cs="Arial"/>
        </w:rPr>
        <w:t xml:space="preserve">The RE co-ordinator monitors RE by collecting samples of work, observing lessons, talking to children, scrutinising pupil’s </w:t>
      </w:r>
      <w:proofErr w:type="gramStart"/>
      <w:r w:rsidRPr="00A80241">
        <w:rPr>
          <w:rFonts w:ascii="Century Gothic" w:hAnsi="Century Gothic" w:cs="Arial"/>
        </w:rPr>
        <w:t>work books</w:t>
      </w:r>
      <w:proofErr w:type="gramEnd"/>
      <w:r w:rsidRPr="00A80241">
        <w:rPr>
          <w:rFonts w:ascii="Century Gothic" w:hAnsi="Century Gothic" w:cs="Arial"/>
        </w:rPr>
        <w:t xml:space="preserve"> and analysing medium term plans to support and evaluate the planning.</w:t>
      </w:r>
    </w:p>
    <w:p w14:paraId="7B1968EB" w14:textId="77777777" w:rsidR="00114792" w:rsidRPr="00A80241" w:rsidRDefault="00114792" w:rsidP="00A80241">
      <w:pPr>
        <w:spacing w:after="0"/>
        <w:jc w:val="both"/>
        <w:rPr>
          <w:rFonts w:ascii="Century Gothic" w:hAnsi="Century Gothic" w:cs="Arial"/>
        </w:rPr>
      </w:pPr>
    </w:p>
    <w:p w14:paraId="77624CC5" w14:textId="77777777" w:rsidR="00A80241" w:rsidRPr="00A80241" w:rsidRDefault="00A80241" w:rsidP="00A80241">
      <w:pPr>
        <w:spacing w:after="0"/>
        <w:jc w:val="both"/>
        <w:rPr>
          <w:rFonts w:ascii="Century Gothic" w:hAnsi="Century Gothic" w:cs="Arial"/>
        </w:rPr>
      </w:pPr>
      <w:r w:rsidRPr="00A80241">
        <w:rPr>
          <w:rFonts w:ascii="Century Gothic" w:hAnsi="Century Gothic" w:cs="Arial"/>
        </w:rPr>
        <w:t>We are aware of the need to review the school Religious Education policy regularly so that we can take account of new initiatives, changes in the curriculum, developments in technology or changes to the physical environment of the school. We will review our policy every two years.</w:t>
      </w:r>
    </w:p>
    <w:p w14:paraId="630A9544" w14:textId="2C6A6F96" w:rsidR="00126266" w:rsidRPr="00126266" w:rsidRDefault="00126266" w:rsidP="00A80241">
      <w:pPr>
        <w:autoSpaceDE w:val="0"/>
        <w:autoSpaceDN w:val="0"/>
        <w:adjustRightInd w:val="0"/>
        <w:spacing w:after="0" w:line="240" w:lineRule="auto"/>
        <w:jc w:val="both"/>
        <w:rPr>
          <w:rFonts w:ascii="Century Gothic" w:eastAsia="Times New Roman" w:hAnsi="Century Gothic" w:cs="Gill Sans MT"/>
          <w:bCs/>
        </w:rPr>
      </w:pPr>
    </w:p>
    <w:sectPr w:rsidR="00126266" w:rsidRPr="00126266" w:rsidSect="00B45378">
      <w:headerReference w:type="even" r:id="rId20"/>
      <w:headerReference w:type="default" r:id="rId21"/>
      <w:footerReference w:type="even" r:id="rId22"/>
      <w:footerReference w:type="default" r:id="rId23"/>
      <w:headerReference w:type="first" r:id="rId24"/>
      <w:footerReference w:type="first" r:id="rId25"/>
      <w:pgSz w:w="11906" w:h="16838"/>
      <w:pgMar w:top="1843" w:right="1440" w:bottom="568"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1CD73" w14:textId="77777777" w:rsidR="00147EB8" w:rsidRDefault="00147EB8" w:rsidP="003E3663">
      <w:pPr>
        <w:spacing w:after="0" w:line="240" w:lineRule="auto"/>
      </w:pPr>
      <w:r>
        <w:separator/>
      </w:r>
    </w:p>
  </w:endnote>
  <w:endnote w:type="continuationSeparator" w:id="0">
    <w:p w14:paraId="10EE548A" w14:textId="77777777" w:rsidR="00147EB8" w:rsidRDefault="00147EB8" w:rsidP="003E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4D"/>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B9C6" w14:textId="77777777" w:rsidR="00253D07" w:rsidRDefault="00253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264534728"/>
      <w:docPartObj>
        <w:docPartGallery w:val="Page Numbers (Bottom of Page)"/>
        <w:docPartUnique/>
      </w:docPartObj>
    </w:sdtPr>
    <w:sdtContent>
      <w:sdt>
        <w:sdtPr>
          <w:rPr>
            <w:rFonts w:ascii="Century Gothic" w:hAnsi="Century Gothic"/>
            <w:sz w:val="16"/>
            <w:szCs w:val="16"/>
          </w:rPr>
          <w:id w:val="-1023700869"/>
          <w:docPartObj>
            <w:docPartGallery w:val="Page Numbers (Top of Page)"/>
            <w:docPartUnique/>
          </w:docPartObj>
        </w:sdtPr>
        <w:sdtContent>
          <w:p w14:paraId="4AF59210" w14:textId="294744EF" w:rsidR="00226AE8" w:rsidRPr="00226AE8" w:rsidRDefault="00226AE8" w:rsidP="00226AE8">
            <w:pPr>
              <w:pStyle w:val="Footer"/>
              <w:jc w:val="right"/>
              <w:rPr>
                <w:rFonts w:ascii="Century Gothic" w:hAnsi="Century Gothic"/>
                <w:sz w:val="16"/>
                <w:szCs w:val="16"/>
              </w:rPr>
            </w:pPr>
            <w:r w:rsidRPr="00226AE8">
              <w:rPr>
                <w:rFonts w:ascii="Century Gothic" w:hAnsi="Century Gothic"/>
                <w:sz w:val="16"/>
                <w:szCs w:val="16"/>
              </w:rPr>
              <w:t xml:space="preserve">Page </w:t>
            </w:r>
            <w:r w:rsidRPr="00226AE8">
              <w:rPr>
                <w:rFonts w:ascii="Century Gothic" w:hAnsi="Century Gothic"/>
                <w:b/>
                <w:bCs/>
                <w:sz w:val="16"/>
                <w:szCs w:val="16"/>
              </w:rPr>
              <w:fldChar w:fldCharType="begin"/>
            </w:r>
            <w:r w:rsidRPr="00226AE8">
              <w:rPr>
                <w:rFonts w:ascii="Century Gothic" w:hAnsi="Century Gothic"/>
                <w:b/>
                <w:bCs/>
                <w:sz w:val="16"/>
                <w:szCs w:val="16"/>
              </w:rPr>
              <w:instrText xml:space="preserve"> PAGE </w:instrText>
            </w:r>
            <w:r w:rsidRPr="00226AE8">
              <w:rPr>
                <w:rFonts w:ascii="Century Gothic" w:hAnsi="Century Gothic"/>
                <w:b/>
                <w:bCs/>
                <w:sz w:val="16"/>
                <w:szCs w:val="16"/>
              </w:rPr>
              <w:fldChar w:fldCharType="separate"/>
            </w:r>
            <w:r w:rsidR="00D052A6">
              <w:rPr>
                <w:rFonts w:ascii="Century Gothic" w:hAnsi="Century Gothic"/>
                <w:b/>
                <w:bCs/>
                <w:noProof/>
                <w:sz w:val="16"/>
                <w:szCs w:val="16"/>
              </w:rPr>
              <w:t>4</w:t>
            </w:r>
            <w:r w:rsidRPr="00226AE8">
              <w:rPr>
                <w:rFonts w:ascii="Century Gothic" w:hAnsi="Century Gothic"/>
                <w:b/>
                <w:bCs/>
                <w:sz w:val="16"/>
                <w:szCs w:val="16"/>
              </w:rPr>
              <w:fldChar w:fldCharType="end"/>
            </w:r>
            <w:r w:rsidRPr="00226AE8">
              <w:rPr>
                <w:rFonts w:ascii="Century Gothic" w:hAnsi="Century Gothic"/>
                <w:sz w:val="16"/>
                <w:szCs w:val="16"/>
              </w:rPr>
              <w:t xml:space="preserve"> of </w:t>
            </w:r>
            <w:r w:rsidRPr="00226AE8">
              <w:rPr>
                <w:rFonts w:ascii="Century Gothic" w:hAnsi="Century Gothic"/>
                <w:b/>
                <w:bCs/>
                <w:sz w:val="16"/>
                <w:szCs w:val="16"/>
              </w:rPr>
              <w:fldChar w:fldCharType="begin"/>
            </w:r>
            <w:r w:rsidRPr="00226AE8">
              <w:rPr>
                <w:rFonts w:ascii="Century Gothic" w:hAnsi="Century Gothic"/>
                <w:b/>
                <w:bCs/>
                <w:sz w:val="16"/>
                <w:szCs w:val="16"/>
              </w:rPr>
              <w:instrText xml:space="preserve"> NUMPAGES  </w:instrText>
            </w:r>
            <w:r w:rsidRPr="00226AE8">
              <w:rPr>
                <w:rFonts w:ascii="Century Gothic" w:hAnsi="Century Gothic"/>
                <w:b/>
                <w:bCs/>
                <w:sz w:val="16"/>
                <w:szCs w:val="16"/>
              </w:rPr>
              <w:fldChar w:fldCharType="separate"/>
            </w:r>
            <w:r w:rsidR="00D052A6">
              <w:rPr>
                <w:rFonts w:ascii="Century Gothic" w:hAnsi="Century Gothic"/>
                <w:b/>
                <w:bCs/>
                <w:noProof/>
                <w:sz w:val="16"/>
                <w:szCs w:val="16"/>
              </w:rPr>
              <w:t>7</w:t>
            </w:r>
            <w:r w:rsidRPr="00226AE8">
              <w:rPr>
                <w:rFonts w:ascii="Century Gothic" w:hAnsi="Century Gothic"/>
                <w:b/>
                <w:bCs/>
                <w:sz w:val="16"/>
                <w:szCs w:val="16"/>
              </w:rPr>
              <w:fldChar w:fldCharType="end"/>
            </w:r>
          </w:p>
        </w:sdtContent>
      </w:sdt>
    </w:sdtContent>
  </w:sdt>
  <w:p w14:paraId="41AB50CE" w14:textId="77777777" w:rsidR="00226AE8" w:rsidRDefault="00226A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4B36" w14:textId="114B2A8E" w:rsidR="0011208F" w:rsidRDefault="0011208F" w:rsidP="001120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9E373" w14:textId="77777777" w:rsidR="00147EB8" w:rsidRDefault="00147EB8" w:rsidP="003E3663">
      <w:pPr>
        <w:spacing w:after="0" w:line="240" w:lineRule="auto"/>
      </w:pPr>
      <w:r>
        <w:separator/>
      </w:r>
    </w:p>
  </w:footnote>
  <w:footnote w:type="continuationSeparator" w:id="0">
    <w:p w14:paraId="3CD64221" w14:textId="77777777" w:rsidR="00147EB8" w:rsidRDefault="00147EB8" w:rsidP="003E3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53EB" w14:textId="77777777" w:rsidR="00253D07" w:rsidRDefault="00253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8B5C2" w14:textId="77777777" w:rsidR="00253D07" w:rsidRDefault="00253D07" w:rsidP="00253D07">
    <w:pPr>
      <w:spacing w:after="0" w:line="253" w:lineRule="atLeast"/>
      <w:ind w:right="-188"/>
      <w:jc w:val="center"/>
      <w:rPr>
        <w:rFonts w:ascii="Century Gothic" w:eastAsia="Times New Roman" w:hAnsi="Century Gothic" w:cs="Times New Roman"/>
        <w:i/>
        <w:color w:val="00257A"/>
        <w:bdr w:val="none" w:sz="0" w:space="0" w:color="auto" w:frame="1"/>
        <w:lang w:eastAsia="en-GB"/>
      </w:rPr>
    </w:pPr>
    <w:r w:rsidRPr="00BB0D31">
      <w:rPr>
        <w:noProof/>
        <w:lang w:eastAsia="en-GB"/>
      </w:rPr>
      <w:drawing>
        <wp:anchor distT="0" distB="0" distL="114300" distR="114300" simplePos="0" relativeHeight="251659264" behindDoc="0" locked="0" layoutInCell="1" allowOverlap="1" wp14:anchorId="19EDFEE9" wp14:editId="5A5901CA">
          <wp:simplePos x="0" y="0"/>
          <wp:positionH relativeFrom="column">
            <wp:posOffset>-647700</wp:posOffset>
          </wp:positionH>
          <wp:positionV relativeFrom="paragraph">
            <wp:posOffset>-202565</wp:posOffset>
          </wp:positionV>
          <wp:extent cx="752475" cy="836930"/>
          <wp:effectExtent l="0" t="0" r="9525" b="1270"/>
          <wp:wrapSquare wrapText="bothSides"/>
          <wp:docPr id="10" name="Picture 10" descr="O:\Admin - Laura\Letter Head - Logos\Buckland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 - Laura\Letter Head - Logos\Buckland Logo 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836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087B">
      <w:rPr>
        <w:rFonts w:ascii="Century Gothic" w:eastAsia="Times New Roman" w:hAnsi="Century Gothic" w:cs="Times New Roman"/>
        <w:i/>
        <w:color w:val="00257A"/>
        <w:bdr w:val="none" w:sz="0" w:space="0" w:color="auto" w:frame="1"/>
        <w:lang w:eastAsia="en-GB"/>
      </w:rPr>
      <w:t>“Small school, big hearts.</w:t>
    </w:r>
  </w:p>
  <w:p w14:paraId="78D18BD2" w14:textId="76B5848F" w:rsidR="00253D07" w:rsidRPr="0039087B" w:rsidRDefault="00253D07" w:rsidP="00253D07">
    <w:pPr>
      <w:spacing w:after="0" w:line="253" w:lineRule="atLeast"/>
      <w:ind w:right="-188"/>
      <w:jc w:val="center"/>
      <w:rPr>
        <w:rFonts w:ascii="Century Gothic" w:eastAsia="Times New Roman" w:hAnsi="Century Gothic" w:cs="Times New Roman"/>
        <w:i/>
        <w:color w:val="00257A"/>
        <w:bdr w:val="none" w:sz="0" w:space="0" w:color="auto" w:frame="1"/>
        <w:lang w:eastAsia="en-GB"/>
      </w:rPr>
    </w:pPr>
    <w:r>
      <w:rPr>
        <w:rFonts w:ascii="Century Gothic" w:eastAsia="Times New Roman" w:hAnsi="Century Gothic" w:cs="Times New Roman"/>
        <w:i/>
        <w:color w:val="00257A"/>
        <w:bdr w:val="none" w:sz="0" w:space="0" w:color="auto" w:frame="1"/>
        <w:lang w:eastAsia="en-GB"/>
      </w:rPr>
      <w:t xml:space="preserve">Wise, </w:t>
    </w:r>
    <w:r w:rsidR="008A66D6">
      <w:rPr>
        <w:rFonts w:ascii="Century Gothic" w:eastAsia="Times New Roman" w:hAnsi="Century Gothic" w:cs="Times New Roman"/>
        <w:i/>
        <w:color w:val="00257A"/>
        <w:bdr w:val="none" w:sz="0" w:space="0" w:color="auto" w:frame="1"/>
        <w:lang w:eastAsia="en-GB"/>
      </w:rPr>
      <w:t xml:space="preserve">responsible, kind </w:t>
    </w:r>
    <w:r>
      <w:rPr>
        <w:rFonts w:ascii="Century Gothic" w:eastAsia="Times New Roman" w:hAnsi="Century Gothic" w:cs="Times New Roman"/>
        <w:i/>
        <w:color w:val="00257A"/>
        <w:bdr w:val="none" w:sz="0" w:space="0" w:color="auto" w:frame="1"/>
        <w:lang w:eastAsia="en-GB"/>
      </w:rPr>
      <w:t>like the Good Samaritan</w:t>
    </w:r>
    <w:r w:rsidR="00EF7ABE">
      <w:rPr>
        <w:rFonts w:ascii="Century Gothic" w:eastAsia="Times New Roman" w:hAnsi="Century Gothic" w:cs="Times New Roman"/>
        <w:i/>
        <w:color w:val="00257A"/>
        <w:bdr w:val="none" w:sz="0" w:space="0" w:color="auto" w:frame="1"/>
        <w:lang w:eastAsia="en-GB"/>
      </w:rPr>
      <w:t>.</w:t>
    </w:r>
    <w:r w:rsidRPr="0039087B">
      <w:rPr>
        <w:rFonts w:ascii="Century Gothic" w:eastAsia="Times New Roman" w:hAnsi="Century Gothic" w:cs="Times New Roman"/>
        <w:i/>
        <w:color w:val="00257A"/>
        <w:bdr w:val="none" w:sz="0" w:space="0" w:color="auto" w:frame="1"/>
        <w:lang w:eastAsia="en-GB"/>
      </w:rPr>
      <w:t>”</w:t>
    </w:r>
  </w:p>
  <w:p w14:paraId="4C2D58DF" w14:textId="18EBC653" w:rsidR="003E3663" w:rsidRDefault="003E3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70F2" w14:textId="77777777" w:rsidR="00253D07" w:rsidRDefault="00253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7210"/>
    <w:multiLevelType w:val="hybridMultilevel"/>
    <w:tmpl w:val="294254CE"/>
    <w:lvl w:ilvl="0" w:tplc="FB1628A4">
      <w:start w:val="1"/>
      <w:numFmt w:val="bullet"/>
      <w:lvlText w:val=""/>
      <w:lvlJc w:val="left"/>
      <w:pPr>
        <w:tabs>
          <w:tab w:val="num" w:pos="720"/>
        </w:tabs>
        <w:ind w:left="720" w:hanging="360"/>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BC4B79"/>
    <w:multiLevelType w:val="hybridMultilevel"/>
    <w:tmpl w:val="23A018F4"/>
    <w:lvl w:ilvl="0" w:tplc="CE60CDD0">
      <w:start w:val="1"/>
      <w:numFmt w:val="bullet"/>
      <w:lvlText w:val=""/>
      <w:lvlJc w:val="left"/>
      <w:pPr>
        <w:tabs>
          <w:tab w:val="num" w:pos="720"/>
        </w:tabs>
        <w:ind w:left="720" w:hanging="360"/>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D006DA"/>
    <w:multiLevelType w:val="hybridMultilevel"/>
    <w:tmpl w:val="BFC46E9C"/>
    <w:lvl w:ilvl="0" w:tplc="C57C9C96">
      <w:start w:val="1"/>
      <w:numFmt w:val="bullet"/>
      <w:lvlText w:val=""/>
      <w:lvlJc w:val="left"/>
      <w:pPr>
        <w:tabs>
          <w:tab w:val="num" w:pos="1004"/>
        </w:tabs>
        <w:ind w:left="907" w:hanging="187"/>
      </w:pPr>
      <w:rPr>
        <w:rFonts w:ascii="Symbol" w:hAnsi="Symbol" w:hint="default"/>
        <w:color w:val="1F4E79" w:themeColor="accent1" w:themeShade="8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7663F2B"/>
    <w:multiLevelType w:val="hybridMultilevel"/>
    <w:tmpl w:val="6C4630E4"/>
    <w:lvl w:ilvl="0" w:tplc="03A4E42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406622"/>
    <w:multiLevelType w:val="hybridMultilevel"/>
    <w:tmpl w:val="E26843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9037096"/>
    <w:multiLevelType w:val="hybridMultilevel"/>
    <w:tmpl w:val="BF103F54"/>
    <w:lvl w:ilvl="0" w:tplc="FBF47754">
      <w:start w:val="1"/>
      <w:numFmt w:val="bullet"/>
      <w:lvlText w:val=""/>
      <w:lvlJc w:val="left"/>
      <w:pPr>
        <w:tabs>
          <w:tab w:val="num" w:pos="720"/>
        </w:tabs>
        <w:ind w:left="720" w:hanging="360"/>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831E5"/>
    <w:multiLevelType w:val="hybridMultilevel"/>
    <w:tmpl w:val="8A460F96"/>
    <w:lvl w:ilvl="0" w:tplc="526C6422">
      <w:start w:val="1"/>
      <w:numFmt w:val="bullet"/>
      <w:lvlText w:val=""/>
      <w:lvlJc w:val="left"/>
      <w:pPr>
        <w:tabs>
          <w:tab w:val="num" w:pos="1004"/>
        </w:tabs>
        <w:ind w:left="907" w:hanging="187"/>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2563697">
    <w:abstractNumId w:val="1"/>
  </w:num>
  <w:num w:numId="2" w16cid:durableId="1459954923">
    <w:abstractNumId w:val="5"/>
  </w:num>
  <w:num w:numId="3" w16cid:durableId="1583485712">
    <w:abstractNumId w:val="4"/>
  </w:num>
  <w:num w:numId="4" w16cid:durableId="468135140">
    <w:abstractNumId w:val="0"/>
  </w:num>
  <w:num w:numId="5" w16cid:durableId="459806268">
    <w:abstractNumId w:val="3"/>
  </w:num>
  <w:num w:numId="6" w16cid:durableId="114253234">
    <w:abstractNumId w:val="2"/>
  </w:num>
  <w:num w:numId="7" w16cid:durableId="10158082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4D"/>
    <w:rsid w:val="00071132"/>
    <w:rsid w:val="0007188E"/>
    <w:rsid w:val="000F7EE4"/>
    <w:rsid w:val="0011208F"/>
    <w:rsid w:val="00114792"/>
    <w:rsid w:val="00120407"/>
    <w:rsid w:val="00126266"/>
    <w:rsid w:val="00147EB8"/>
    <w:rsid w:val="00150243"/>
    <w:rsid w:val="00163B0D"/>
    <w:rsid w:val="0016720D"/>
    <w:rsid w:val="00226AE8"/>
    <w:rsid w:val="00253D07"/>
    <w:rsid w:val="002545C2"/>
    <w:rsid w:val="002B1AFF"/>
    <w:rsid w:val="00334926"/>
    <w:rsid w:val="00343CFE"/>
    <w:rsid w:val="00390620"/>
    <w:rsid w:val="0039087B"/>
    <w:rsid w:val="003B1CBF"/>
    <w:rsid w:val="003E3663"/>
    <w:rsid w:val="00402760"/>
    <w:rsid w:val="00476689"/>
    <w:rsid w:val="004775D8"/>
    <w:rsid w:val="00484472"/>
    <w:rsid w:val="00495008"/>
    <w:rsid w:val="004D174D"/>
    <w:rsid w:val="004D65D5"/>
    <w:rsid w:val="004D7BAF"/>
    <w:rsid w:val="00576FE6"/>
    <w:rsid w:val="005A6951"/>
    <w:rsid w:val="005B4D65"/>
    <w:rsid w:val="00666069"/>
    <w:rsid w:val="006E46A3"/>
    <w:rsid w:val="006F5D5C"/>
    <w:rsid w:val="007C3FCE"/>
    <w:rsid w:val="0083294B"/>
    <w:rsid w:val="008A66D6"/>
    <w:rsid w:val="008B2735"/>
    <w:rsid w:val="008E7B6F"/>
    <w:rsid w:val="009967CA"/>
    <w:rsid w:val="00A80241"/>
    <w:rsid w:val="00A82173"/>
    <w:rsid w:val="00AE7991"/>
    <w:rsid w:val="00B14F9E"/>
    <w:rsid w:val="00B37CFA"/>
    <w:rsid w:val="00B403AF"/>
    <w:rsid w:val="00B45378"/>
    <w:rsid w:val="00BA7135"/>
    <w:rsid w:val="00BE499E"/>
    <w:rsid w:val="00C1650D"/>
    <w:rsid w:val="00CB2405"/>
    <w:rsid w:val="00D052A6"/>
    <w:rsid w:val="00D1658E"/>
    <w:rsid w:val="00E023B9"/>
    <w:rsid w:val="00E10BB4"/>
    <w:rsid w:val="00E34F08"/>
    <w:rsid w:val="00EA274A"/>
    <w:rsid w:val="00EC0496"/>
    <w:rsid w:val="00EF3370"/>
    <w:rsid w:val="00EF7ABE"/>
    <w:rsid w:val="00F03A9B"/>
    <w:rsid w:val="00F21F96"/>
    <w:rsid w:val="00FA51E5"/>
    <w:rsid w:val="00FA68BD"/>
    <w:rsid w:val="0DB2651C"/>
    <w:rsid w:val="48F7351D"/>
    <w:rsid w:val="66738A9E"/>
    <w:rsid w:val="6C70A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B9428"/>
  <w15:chartTrackingRefBased/>
  <w15:docId w15:val="{E85F2B43-ED65-45BE-8B9D-801A46EF8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2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663"/>
  </w:style>
  <w:style w:type="paragraph" w:styleId="Footer">
    <w:name w:val="footer"/>
    <w:basedOn w:val="Normal"/>
    <w:link w:val="FooterChar"/>
    <w:uiPriority w:val="99"/>
    <w:unhideWhenUsed/>
    <w:rsid w:val="003E3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663"/>
  </w:style>
  <w:style w:type="character" w:customStyle="1" w:styleId="Heading1Char">
    <w:name w:val="Heading 1 Char"/>
    <w:basedOn w:val="DefaultParagraphFont"/>
    <w:link w:val="Heading1"/>
    <w:uiPriority w:val="9"/>
    <w:rsid w:val="0016720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6720D"/>
    <w:pPr>
      <w:outlineLvl w:val="9"/>
    </w:pPr>
    <w:rPr>
      <w:lang w:val="en-US"/>
    </w:rPr>
  </w:style>
  <w:style w:type="paragraph" w:styleId="NoSpacing">
    <w:name w:val="No Spacing"/>
    <w:link w:val="NoSpacingChar"/>
    <w:uiPriority w:val="1"/>
    <w:qFormat/>
    <w:rsid w:val="005A69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6951"/>
    <w:rPr>
      <w:rFonts w:eastAsiaTheme="minorEastAsia"/>
      <w:lang w:val="en-US"/>
    </w:rPr>
  </w:style>
  <w:style w:type="paragraph" w:styleId="NormalWeb">
    <w:name w:val="Normal (Web)"/>
    <w:basedOn w:val="Normal"/>
    <w:uiPriority w:val="99"/>
    <w:unhideWhenUsed/>
    <w:rsid w:val="00B453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pz62aoarz">
    <w:name w:val="markpz62aoarz"/>
    <w:basedOn w:val="DefaultParagraphFont"/>
    <w:rsid w:val="00B45378"/>
  </w:style>
  <w:style w:type="character" w:customStyle="1" w:styleId="markonel44b6z">
    <w:name w:val="markonel44b6z"/>
    <w:basedOn w:val="DefaultParagraphFont"/>
    <w:rsid w:val="00B45378"/>
  </w:style>
  <w:style w:type="paragraph" w:styleId="BalloonText">
    <w:name w:val="Balloon Text"/>
    <w:basedOn w:val="Normal"/>
    <w:link w:val="BalloonTextChar"/>
    <w:uiPriority w:val="99"/>
    <w:semiHidden/>
    <w:unhideWhenUsed/>
    <w:rsid w:val="00B45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378"/>
    <w:rPr>
      <w:rFonts w:ascii="Segoe UI" w:hAnsi="Segoe UI" w:cs="Segoe UI"/>
      <w:sz w:val="18"/>
      <w:szCs w:val="18"/>
    </w:rPr>
  </w:style>
  <w:style w:type="paragraph" w:styleId="BodyTextIndent">
    <w:name w:val="Body Text Indent"/>
    <w:basedOn w:val="Normal"/>
    <w:link w:val="BodyTextIndentChar"/>
    <w:rsid w:val="00CB2405"/>
    <w:pPr>
      <w:spacing w:before="100" w:beforeAutospacing="1" w:after="100" w:afterAutospacing="1" w:line="240" w:lineRule="auto"/>
      <w:ind w:left="360"/>
    </w:pPr>
    <w:rPr>
      <w:rFonts w:ascii="Arial" w:eastAsia="Times New Roman" w:hAnsi="Arial" w:cs="Arial"/>
      <w:sz w:val="24"/>
      <w:szCs w:val="24"/>
    </w:rPr>
  </w:style>
  <w:style w:type="character" w:customStyle="1" w:styleId="BodyTextIndentChar">
    <w:name w:val="Body Text Indent Char"/>
    <w:basedOn w:val="DefaultParagraphFont"/>
    <w:link w:val="BodyTextIndent"/>
    <w:rsid w:val="00CB2405"/>
    <w:rPr>
      <w:rFonts w:ascii="Arial" w:eastAsia="Times New Roman" w:hAnsi="Arial" w:cs="Arial"/>
      <w:sz w:val="24"/>
      <w:szCs w:val="24"/>
    </w:rPr>
  </w:style>
  <w:style w:type="character" w:customStyle="1" w:styleId="normaltextrun">
    <w:name w:val="normaltextrun"/>
    <w:basedOn w:val="DefaultParagraphFont"/>
    <w:rsid w:val="00D052A6"/>
  </w:style>
  <w:style w:type="character" w:customStyle="1" w:styleId="eop">
    <w:name w:val="eop"/>
    <w:basedOn w:val="DefaultParagraphFont"/>
    <w:rsid w:val="00D05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89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c91be0e3-7f6a-5b03-aa0a-8e46b4f943ce</MigrationWizId>
    <MigrationWizIdSecurityGroups xmlns="1095825a-ff4a-4656-b561-bd0c70d70820" xsi:nil="true"/>
    <_dlc_DocId xmlns="f7b32164-f257-4eb2-9bcc-3f72bf860f94">7X63MYE4TVAF-220787962-130917</_dlc_DocId>
    <_dlc_DocIdUrl xmlns="f7b32164-f257-4eb2-9bcc-3f72bf860f94">
      <Url>https://fccoxonschuk.sharepoint.com/sites/BUC-StaffShared/_layouts/15/DocIdRedir.aspx?ID=7X63MYE4TVAF-220787962-130917</Url>
      <Description>7X63MYE4TVAF-220787962-130917</Description>
    </_dlc_DocIdUrl>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1" ma:contentTypeDescription="Create a new document." ma:contentTypeScope="" ma:versionID="9f31c7c0ef149c976a0640aeb019126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4b76f05d1720d115ac15be8855ea1950"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0c73ff7c-9f20-449f-a6cd-079908b4f604}"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9E2C4D-989A-4427-9195-F281B28418FF}">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EAA8DD19-6439-4AA5-8A7B-113F1491BB40}">
  <ds:schemaRefs>
    <ds:schemaRef ds:uri="http://schemas.microsoft.com/sharepoint/events"/>
  </ds:schemaRefs>
</ds:datastoreItem>
</file>

<file path=customXml/itemProps3.xml><?xml version="1.0" encoding="utf-8"?>
<ds:datastoreItem xmlns:ds="http://schemas.openxmlformats.org/officeDocument/2006/customXml" ds:itemID="{E23E7718-1EAD-419B-ABC7-6E862EC5B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5CE7FA-B808-4EF3-A9D5-FDE9CD5A4F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1530</Words>
  <Characters>8726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Warren</dc:creator>
  <cp:keywords/>
  <dc:description/>
  <cp:lastModifiedBy>Talisker Macleod</cp:lastModifiedBy>
  <cp:revision>2</cp:revision>
  <cp:lastPrinted>2020-02-25T10:00:00Z</cp:lastPrinted>
  <dcterms:created xsi:type="dcterms:W3CDTF">2022-09-21T12:18:00Z</dcterms:created>
  <dcterms:modified xsi:type="dcterms:W3CDTF">2022-09-21T12:18:00Z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Order">
    <vt:r8>8600</vt:r8>
  </property>
  <property fmtid="{D5CDD505-2E9C-101B-9397-08002B2CF9AE}" pid="4" name="_dlc_DocIdItemGuid">
    <vt:lpwstr>4b8737e3-2822-4ae0-9046-dd3fdc118057</vt:lpwstr>
  </property>
</Properties>
</file>